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0B4E" w:rsidRPr="00AD0960" w:rsidRDefault="00342619" w:rsidP="00BE16BE">
      <w:pPr>
        <w:pStyle w:val="Heading1"/>
        <w:spacing w:before="48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3DA940">
                <wp:simplePos x="0" y="0"/>
                <wp:positionH relativeFrom="column">
                  <wp:posOffset>0</wp:posOffset>
                </wp:positionH>
                <wp:positionV relativeFrom="page">
                  <wp:posOffset>1007745</wp:posOffset>
                </wp:positionV>
                <wp:extent cx="857250" cy="188595"/>
                <wp:effectExtent l="0" t="0" r="0" b="19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8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7403" w:rsidRDefault="009F7403" w:rsidP="00BE16BE">
                            <w:pPr>
                              <w:pStyle w:val="Titlelabeling"/>
                            </w:pPr>
                            <w:r>
                              <w:t>Check-list</w:t>
                            </w:r>
                          </w:p>
                        </w:txbxContent>
                      </wps:txbx>
                      <wps:bodyPr rot="0" vert="horz" wrap="none" lIns="54000" tIns="14400" rIns="54000" bIns="144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DA94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79.35pt;width:67.5pt;height:1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" fillcolor="#52b7c3 [3207]" stroked="f">
                <v:textbox style="mso-fit-shape-to-text:t" inset="1.5mm,.4mm,1.5mm,.4mm">
                  <w:txbxContent>
                    <w:p w:rsidR="009F7403" w:rsidRDefault="009F7403" w:rsidP="00BE16BE">
                      <w:pPr>
                        <w:pStyle w:val="Titlelabeling"/>
                      </w:pPr>
                      <w:r>
                        <w:t>Check-list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556C6" w:rsidRPr="00AD0960">
        <w:rPr>
          <w:lang w:val="it-IT"/>
        </w:rPr>
        <w:t>Valutazione dei rischi</w:t>
      </w:r>
      <w:r w:rsidR="00BE16BE" w:rsidRPr="00AD0960">
        <w:rPr>
          <w:lang w:val="it-IT"/>
        </w:rPr>
        <w:br/>
      </w:r>
      <w:r w:rsidR="00A431A3">
        <w:rPr>
          <w:lang w:val="it-IT"/>
        </w:rPr>
        <w:t>sul</w:t>
      </w:r>
      <w:r w:rsidR="003D1D9E" w:rsidRPr="00AD0960">
        <w:rPr>
          <w:lang w:val="it-IT"/>
        </w:rPr>
        <w:t xml:space="preserve"> luogo di lavoro</w:t>
      </w:r>
    </w:p>
    <w:p w:rsidR="006B7F5E" w:rsidRPr="00AD0960" w:rsidRDefault="006B7F5E" w:rsidP="0073604D">
      <w:pPr>
        <w:pStyle w:val="Heading2"/>
        <w:rPr>
          <w:bCs/>
          <w:sz w:val="28"/>
          <w:szCs w:val="28"/>
          <w:lang w:val="it-IT"/>
        </w:rPr>
      </w:pPr>
    </w:p>
    <w:p w:rsidR="003D1D9E" w:rsidRPr="00AD0960" w:rsidRDefault="0073604D" w:rsidP="0073604D">
      <w:pPr>
        <w:pStyle w:val="Heading2"/>
        <w:rPr>
          <w:lang w:val="it-IT"/>
        </w:rPr>
      </w:pPr>
      <w:r w:rsidRPr="00AD0960">
        <w:rPr>
          <w:bCs/>
          <w:sz w:val="28"/>
          <w:szCs w:val="28"/>
          <w:lang w:val="it-IT"/>
        </w:rPr>
        <w:t>Step 1: Red</w:t>
      </w:r>
      <w:r w:rsidR="00A431A3">
        <w:rPr>
          <w:bCs/>
          <w:sz w:val="28"/>
          <w:szCs w:val="28"/>
          <w:lang w:val="it-IT"/>
        </w:rPr>
        <w:t>igere la valutazione dei rischi</w:t>
      </w:r>
    </w:p>
    <w:tbl>
      <w:tblPr>
        <w:tblStyle w:val="QuenticTable"/>
        <w:tblW w:w="86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5"/>
        <w:gridCol w:w="622"/>
        <w:gridCol w:w="628"/>
        <w:gridCol w:w="1014"/>
        <w:gridCol w:w="2810"/>
      </w:tblGrid>
      <w:tr w:rsidR="00A60633" w:rsidRPr="00AD0960" w:rsidTr="00F05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4" w:space="0" w:color="auto"/>
            </w:tcBorders>
            <w:vAlign w:val="bottom"/>
          </w:tcPr>
          <w:p w:rsidR="00A60633" w:rsidRPr="00AD0960" w:rsidRDefault="00A60633" w:rsidP="00A60633">
            <w:pPr>
              <w:ind w:left="0" w:right="0"/>
              <w:rPr>
                <w:lang w:val="it-IT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A60633" w:rsidRPr="00AD0960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Sì</w:t>
            </w: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60633" w:rsidRPr="00AD0960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</w:t>
            </w:r>
          </w:p>
        </w:tc>
        <w:tc>
          <w:tcPr>
            <w:tcW w:w="101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F056A5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Non</w:t>
            </w:r>
            <w:r w:rsidR="00F056A5">
              <w:rPr>
                <w:lang w:val="it-IT"/>
              </w:rPr>
              <w:br/>
            </w:r>
            <w:r w:rsidRPr="00AD0960">
              <w:rPr>
                <w:lang w:val="it-IT"/>
              </w:rPr>
              <w:t>applicabile</w:t>
            </w:r>
          </w:p>
        </w:tc>
        <w:tc>
          <w:tcPr>
            <w:tcW w:w="2810" w:type="dxa"/>
            <w:tcBorders>
              <w:left w:val="single" w:sz="4" w:space="0" w:color="BFBFBF" w:themeColor="background1" w:themeShade="BF"/>
            </w:tcBorders>
            <w:vAlign w:val="bottom"/>
          </w:tcPr>
          <w:p w:rsidR="00A60633" w:rsidRPr="00AD0960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Osservazioni</w:t>
            </w: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AD0960" w:rsidRDefault="009F7403" w:rsidP="009F7403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Hai definito le persone coinvolte</w:t>
            </w:r>
            <w:r w:rsidR="00362153">
              <w:rPr>
                <w:b/>
                <w:lang w:val="it-IT"/>
              </w:rPr>
              <w:t>?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AD0960" w:rsidRDefault="00A60633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AD0960" w:rsidRDefault="00A60633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AD0960" w:rsidRDefault="00A60633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A60633" w:rsidRPr="00AD0960" w:rsidRDefault="00A60633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A60633" w:rsidRPr="00AD0960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9F7403" w:rsidP="00AE06CC">
            <w:pPr>
              <w:pStyle w:val="ListParagraph"/>
              <w:numPr>
                <w:ilvl w:val="0"/>
                <w:numId w:val="11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Manager</w:t>
            </w:r>
            <w:r w:rsidR="00A60633" w:rsidRPr="00AD0960">
              <w:rPr>
                <w:lang w:val="it-IT"/>
              </w:rPr>
              <w:t xml:space="preserve"> responsabile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051D3" w:rsidRPr="00AD0960" w:rsidRDefault="008051D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9F7403" w:rsidP="009F7403">
            <w:pPr>
              <w:pStyle w:val="ListParagraph"/>
              <w:numPr>
                <w:ilvl w:val="0"/>
                <w:numId w:val="11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Consulente/Addetto specializzato</w:t>
            </w:r>
            <w:r w:rsidR="00A60633" w:rsidRPr="00AD0960">
              <w:rPr>
                <w:lang w:val="it-IT"/>
              </w:rPr>
              <w:br/>
              <w:t xml:space="preserve">(Professionista della </w:t>
            </w:r>
            <w:r>
              <w:rPr>
                <w:lang w:val="it-IT"/>
              </w:rPr>
              <w:t>salute e sicurezza sul lavoro, M</w:t>
            </w:r>
            <w:r w:rsidR="00A60633" w:rsidRPr="00AD0960">
              <w:rPr>
                <w:lang w:val="it-IT"/>
              </w:rPr>
              <w:t xml:space="preserve">edico aziendale, </w:t>
            </w:r>
            <w:r>
              <w:rPr>
                <w:lang w:val="it-IT"/>
              </w:rPr>
              <w:t xml:space="preserve">Addetto alla </w:t>
            </w:r>
            <w:r w:rsidR="00A60633" w:rsidRPr="00AD0960">
              <w:rPr>
                <w:lang w:val="it-IT"/>
              </w:rPr>
              <w:t>sicurezza</w:t>
            </w:r>
            <w:r>
              <w:rPr>
                <w:lang w:val="it-IT"/>
              </w:rPr>
              <w:t>, RSPP, ASPP</w:t>
            </w:r>
            <w:r w:rsidR="00A60633" w:rsidRPr="00AD0960">
              <w:rPr>
                <w:lang w:val="it-IT"/>
              </w:rPr>
              <w:t>)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9F7403">
            <w:pPr>
              <w:pStyle w:val="ListParagraph"/>
              <w:numPr>
                <w:ilvl w:val="0"/>
                <w:numId w:val="11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Co</w:t>
            </w:r>
            <w:r w:rsidR="009F7403">
              <w:rPr>
                <w:lang w:val="it-IT"/>
              </w:rPr>
              <w:t>mitato</w:t>
            </w:r>
            <w:r w:rsidRPr="00AD0960">
              <w:rPr>
                <w:lang w:val="it-IT"/>
              </w:rPr>
              <w:t xml:space="preserve"> aziendale/Rappresentan</w:t>
            </w:r>
            <w:r w:rsidR="00362153">
              <w:rPr>
                <w:lang w:val="it-IT"/>
              </w:rPr>
              <w:t>ti</w:t>
            </w:r>
            <w:r w:rsidR="009F7403">
              <w:rPr>
                <w:lang w:val="it-IT"/>
              </w:rPr>
              <w:t xml:space="preserve"> dei dipendenti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9F7403" w:rsidP="009F7403">
            <w:pPr>
              <w:pStyle w:val="ListParagraph"/>
              <w:numPr>
                <w:ilvl w:val="0"/>
                <w:numId w:val="11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Specialisti d</w:t>
            </w:r>
            <w:r w:rsidR="00A60633" w:rsidRPr="00AD0960">
              <w:rPr>
                <w:lang w:val="it-IT"/>
              </w:rPr>
              <w:t>i vari settori</w:t>
            </w:r>
            <w:r>
              <w:rPr>
                <w:lang w:val="it-IT"/>
              </w:rPr>
              <w:t>/Esperti tecnici</w:t>
            </w:r>
            <w:r w:rsidR="00A60633" w:rsidRPr="00AD0960">
              <w:rPr>
                <w:lang w:val="it-IT"/>
              </w:rPr>
              <w:br/>
              <w:t>(</w:t>
            </w:r>
            <w:r>
              <w:rPr>
                <w:lang w:val="it-IT"/>
              </w:rPr>
              <w:t xml:space="preserve">Responsabile </w:t>
            </w:r>
            <w:r w:rsidR="00A60633" w:rsidRPr="00AD0960">
              <w:rPr>
                <w:lang w:val="it-IT"/>
              </w:rPr>
              <w:t>sostanze pericolose,</w:t>
            </w:r>
            <w:r w:rsidR="00D86512">
              <w:rPr>
                <w:lang w:val="it-IT"/>
              </w:rPr>
              <w:t xml:space="preserve"> </w:t>
            </w:r>
            <w:r w:rsidR="00A60633" w:rsidRPr="00AD0960">
              <w:rPr>
                <w:lang w:val="it-IT"/>
              </w:rPr>
              <w:t>protezione laser, prevenzione antincendio</w:t>
            </w:r>
            <w:r w:rsidR="00362153">
              <w:rPr>
                <w:lang w:val="it-IT"/>
              </w:rPr>
              <w:t>)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D0960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9F7403">
            <w:pPr>
              <w:pStyle w:val="ListParagraph"/>
              <w:numPr>
                <w:ilvl w:val="0"/>
                <w:numId w:val="11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9F7403">
              <w:rPr>
                <w:lang w:val="it-IT"/>
              </w:rPr>
              <w:t>i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9F7403" w:rsidP="00834D64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Hai</w:t>
            </w:r>
            <w:r w:rsidR="00362153">
              <w:rPr>
                <w:b/>
                <w:lang w:val="it-IT"/>
              </w:rPr>
              <w:t xml:space="preserve"> c</w:t>
            </w:r>
            <w:r w:rsidR="006B7F5E" w:rsidRPr="00AD0960">
              <w:rPr>
                <w:b/>
                <w:lang w:val="it-IT"/>
              </w:rPr>
              <w:t>onsiderat</w:t>
            </w:r>
            <w:r w:rsidR="00362153">
              <w:rPr>
                <w:b/>
                <w:lang w:val="it-IT"/>
              </w:rPr>
              <w:t>o</w:t>
            </w:r>
            <w:r w:rsidR="006B7F5E" w:rsidRPr="00AD0960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tutte le aeree e i dipartimenti </w:t>
            </w:r>
            <w:r w:rsidR="006B7F5E" w:rsidRPr="00AD0960">
              <w:rPr>
                <w:b/>
                <w:lang w:val="it-IT"/>
              </w:rPr>
              <w:t>azienda</w:t>
            </w:r>
            <w:r>
              <w:rPr>
                <w:b/>
                <w:lang w:val="it-IT"/>
              </w:rPr>
              <w:t>li</w:t>
            </w:r>
            <w:r w:rsidR="006B7F5E" w:rsidRPr="00AD0960">
              <w:rPr>
                <w:b/>
                <w:lang w:val="it-IT"/>
              </w:rPr>
              <w:t xml:space="preserve"> con i</w:t>
            </w:r>
            <w:r w:rsidR="00834D64">
              <w:rPr>
                <w:b/>
                <w:lang w:val="it-IT"/>
              </w:rPr>
              <w:t>l relativo personale</w:t>
            </w:r>
            <w:r w:rsidR="00362153">
              <w:rPr>
                <w:b/>
                <w:lang w:val="it-IT"/>
              </w:rPr>
              <w:t>?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9F7403" w:rsidP="009F7403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Hai suddiviso tutte le aree di lavoro</w:t>
            </w:r>
            <w:r w:rsidR="006B7F5E" w:rsidRPr="00AD0960">
              <w:rPr>
                <w:b/>
                <w:lang w:val="it-IT"/>
              </w:rPr>
              <w:t xml:space="preserve"> </w:t>
            </w:r>
            <w:r w:rsidR="00D2125E">
              <w:rPr>
                <w:b/>
                <w:lang w:val="it-IT"/>
              </w:rPr>
              <w:t>secondo una</w:t>
            </w:r>
            <w:r w:rsidR="006B7F5E" w:rsidRPr="00AD0960">
              <w:rPr>
                <w:b/>
                <w:lang w:val="it-IT"/>
              </w:rPr>
              <w:t xml:space="preserve"> </w:t>
            </w:r>
            <w:r w:rsidR="00D2125E">
              <w:rPr>
                <w:b/>
                <w:lang w:val="it-IT"/>
              </w:rPr>
              <w:t>logica</w:t>
            </w:r>
            <w:r>
              <w:rPr>
                <w:b/>
                <w:lang w:val="it-IT"/>
              </w:rPr>
              <w:t xml:space="preserve"> ben precisa</w:t>
            </w:r>
            <w:r w:rsidR="00362153">
              <w:rPr>
                <w:b/>
                <w:lang w:val="it-IT"/>
              </w:rPr>
              <w:t>?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A60633" w:rsidRPr="00AD0960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E06CC">
            <w:pPr>
              <w:pStyle w:val="ListParagraph"/>
              <w:numPr>
                <w:ilvl w:val="0"/>
                <w:numId w:val="12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Postazioni di lavoro fisse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D0960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26A01">
            <w:pPr>
              <w:pStyle w:val="ListParagraph"/>
              <w:numPr>
                <w:ilvl w:val="0"/>
                <w:numId w:val="13"/>
              </w:numPr>
              <w:ind w:left="992" w:right="0" w:hanging="425"/>
              <w:rPr>
                <w:lang w:val="it-IT"/>
              </w:rPr>
            </w:pPr>
            <w:r w:rsidRPr="00AD0960">
              <w:rPr>
                <w:lang w:val="it-IT"/>
              </w:rPr>
              <w:t>Valutazione relativa al lavoro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9F7403">
            <w:pPr>
              <w:pStyle w:val="ListParagraph"/>
              <w:numPr>
                <w:ilvl w:val="0"/>
                <w:numId w:val="13"/>
              </w:numPr>
              <w:ind w:left="992" w:right="0" w:hanging="425"/>
              <w:rPr>
                <w:lang w:val="it-IT"/>
              </w:rPr>
            </w:pPr>
            <w:r w:rsidRPr="00AD0960">
              <w:rPr>
                <w:lang w:val="it-IT"/>
              </w:rPr>
              <w:t xml:space="preserve">Valutazione </w:t>
            </w:r>
            <w:r w:rsidR="009F7403">
              <w:rPr>
                <w:lang w:val="it-IT"/>
              </w:rPr>
              <w:t>dell’attività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F16C9B">
            <w:pPr>
              <w:pStyle w:val="ListParagraph"/>
              <w:numPr>
                <w:ilvl w:val="0"/>
                <w:numId w:val="13"/>
              </w:numPr>
              <w:ind w:left="992" w:right="0" w:hanging="425"/>
              <w:rPr>
                <w:lang w:val="it-IT"/>
              </w:rPr>
            </w:pPr>
            <w:r w:rsidRPr="00AD0960">
              <w:rPr>
                <w:lang w:val="it-IT"/>
              </w:rPr>
              <w:t xml:space="preserve">Valutazione </w:t>
            </w:r>
            <w:r w:rsidR="00F16C9B">
              <w:rPr>
                <w:lang w:val="it-IT"/>
              </w:rPr>
              <w:t>di strumenti</w:t>
            </w:r>
            <w:r w:rsidR="00834D64">
              <w:rPr>
                <w:lang w:val="it-IT"/>
              </w:rPr>
              <w:t>, attrezzature</w:t>
            </w:r>
            <w:r w:rsidR="00A26A01" w:rsidRPr="00AD0960">
              <w:rPr>
                <w:lang w:val="it-IT"/>
              </w:rPr>
              <w:t xml:space="preserve"> </w:t>
            </w:r>
            <w:r w:rsidR="00F16C9B">
              <w:rPr>
                <w:lang w:val="it-IT"/>
              </w:rPr>
              <w:t xml:space="preserve">e/o </w:t>
            </w:r>
            <w:r w:rsidRPr="00AD0960">
              <w:rPr>
                <w:lang w:val="it-IT"/>
              </w:rPr>
              <w:t xml:space="preserve">materiali </w:t>
            </w:r>
            <w:r w:rsidR="00F16C9B">
              <w:rPr>
                <w:lang w:val="it-IT"/>
              </w:rPr>
              <w:t>operativi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E06CC">
            <w:pPr>
              <w:pStyle w:val="ListParagraph"/>
              <w:numPr>
                <w:ilvl w:val="0"/>
                <w:numId w:val="12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Postazioni di lavoro non fisse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F16C9B" w:rsidP="00F16C9B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Hai</w:t>
            </w:r>
            <w:r w:rsidR="006B7F5E" w:rsidRPr="00AD0960">
              <w:rPr>
                <w:b/>
                <w:lang w:val="it-IT"/>
              </w:rPr>
              <w:t xml:space="preserve"> un elenco</w:t>
            </w:r>
            <w:r>
              <w:rPr>
                <w:b/>
                <w:lang w:val="it-IT"/>
              </w:rPr>
              <w:t xml:space="preserve"> completo di tutti i dipendenti</w:t>
            </w:r>
            <w:r w:rsidR="006B7F5E" w:rsidRPr="00AD0960">
              <w:rPr>
                <w:b/>
                <w:lang w:val="it-IT"/>
              </w:rPr>
              <w:t xml:space="preserve"> per i quali </w:t>
            </w:r>
            <w:r>
              <w:rPr>
                <w:b/>
                <w:lang w:val="it-IT"/>
              </w:rPr>
              <w:t>è necessaria una valutazione dei rischi</w:t>
            </w:r>
            <w:r w:rsidR="006B7F5E" w:rsidRPr="00AD0960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individuale</w:t>
            </w:r>
            <w:r w:rsidR="006B7F5E" w:rsidRPr="00AD0960">
              <w:rPr>
                <w:b/>
                <w:lang w:val="it-IT"/>
              </w:rPr>
              <w:t>?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E06CC">
            <w:pPr>
              <w:pStyle w:val="ListParagraph"/>
              <w:numPr>
                <w:ilvl w:val="0"/>
                <w:numId w:val="38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Donne in gravidanza/in allattamento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D0960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F16C9B" w:rsidP="00AE06CC">
            <w:pPr>
              <w:pStyle w:val="ListParagraph"/>
              <w:numPr>
                <w:ilvl w:val="0"/>
                <w:numId w:val="38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A60633" w:rsidRPr="00AD0960">
              <w:rPr>
                <w:lang w:val="it-IT"/>
              </w:rPr>
              <w:t>ortatori di handicap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D0960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E06CC">
            <w:pPr>
              <w:pStyle w:val="ListParagraph"/>
              <w:numPr>
                <w:ilvl w:val="0"/>
                <w:numId w:val="38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Tirocinanti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D2125E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D2125E" w:rsidRDefault="00A60633" w:rsidP="00AE06CC">
            <w:pPr>
              <w:pStyle w:val="ListParagraph"/>
              <w:numPr>
                <w:ilvl w:val="0"/>
                <w:numId w:val="38"/>
              </w:numPr>
              <w:ind w:left="568" w:right="0" w:hanging="284"/>
              <w:rPr>
                <w:sz w:val="20"/>
                <w:lang w:val="it-IT"/>
              </w:rPr>
            </w:pPr>
            <w:r w:rsidRPr="00A67458">
              <w:rPr>
                <w:lang w:val="it-IT"/>
              </w:rPr>
              <w:t>Lavoratori interinali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D2125E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D2125E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D2125E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D2125E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it-IT"/>
              </w:rPr>
            </w:pPr>
          </w:p>
        </w:tc>
      </w:tr>
      <w:tr w:rsidR="00A60633" w:rsidRPr="00D2125E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D2125E" w:rsidRDefault="00A60633" w:rsidP="00AE06CC">
            <w:pPr>
              <w:pStyle w:val="ListParagraph"/>
              <w:numPr>
                <w:ilvl w:val="0"/>
                <w:numId w:val="38"/>
              </w:numPr>
              <w:ind w:left="568" w:right="0" w:hanging="284"/>
              <w:rPr>
                <w:sz w:val="20"/>
                <w:lang w:val="it-IT"/>
              </w:rPr>
            </w:pPr>
            <w:r w:rsidRPr="00A67458">
              <w:rPr>
                <w:lang w:val="it-IT"/>
              </w:rPr>
              <w:t>Altre categorie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D2125E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D2125E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D2125E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D2125E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it-IT"/>
              </w:rPr>
            </w:pPr>
          </w:p>
        </w:tc>
      </w:tr>
      <w:tr w:rsidR="006B7F5E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F16C9B" w:rsidP="00F16C9B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 sono noti tutti</w:t>
            </w:r>
            <w:r w:rsidR="006B7F5E" w:rsidRPr="00AD0960">
              <w:rPr>
                <w:b/>
                <w:lang w:val="it-IT"/>
              </w:rPr>
              <w:t xml:space="preserve"> i</w:t>
            </w:r>
            <w:r>
              <w:rPr>
                <w:b/>
                <w:lang w:val="it-IT"/>
              </w:rPr>
              <w:t xml:space="preserve"> principali modelli </w:t>
            </w:r>
            <w:r w:rsidR="006B7F5E" w:rsidRPr="00AD0960">
              <w:rPr>
                <w:b/>
                <w:lang w:val="it-IT"/>
              </w:rPr>
              <w:t>per la valutazione</w:t>
            </w:r>
            <w:r w:rsidR="00D2125E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dei rischi</w:t>
            </w:r>
            <w:r w:rsidR="006B7F5E" w:rsidRPr="00AD0960">
              <w:rPr>
                <w:b/>
                <w:lang w:val="it-IT"/>
              </w:rPr>
              <w:t xml:space="preserve"> (</w:t>
            </w:r>
            <w:r>
              <w:rPr>
                <w:b/>
                <w:lang w:val="it-IT"/>
              </w:rPr>
              <w:t>Leggi/Regolamenti/Ultime integrazioni/DVR</w:t>
            </w:r>
            <w:r w:rsidR="006B7F5E" w:rsidRPr="00AD0960">
              <w:rPr>
                <w:b/>
                <w:lang w:val="it-IT"/>
              </w:rPr>
              <w:t>)?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F16C9B" w:rsidP="00F16C9B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L</w:t>
            </w:r>
            <w:r w:rsidR="006B7F5E" w:rsidRPr="00AD0960">
              <w:rPr>
                <w:b/>
                <w:lang w:val="it-IT"/>
              </w:rPr>
              <w:t>a documentazione</w:t>
            </w:r>
            <w:r w:rsidR="00834D64">
              <w:rPr>
                <w:b/>
                <w:lang w:val="it-IT"/>
              </w:rPr>
              <w:t xml:space="preserve"> che hai a disposizione</w:t>
            </w:r>
            <w:r w:rsidR="006B7F5E" w:rsidRPr="00AD0960">
              <w:rPr>
                <w:b/>
                <w:lang w:val="it-IT"/>
              </w:rPr>
              <w:t xml:space="preserve"> è completa e </w:t>
            </w:r>
            <w:r>
              <w:rPr>
                <w:b/>
                <w:lang w:val="it-IT"/>
              </w:rPr>
              <w:t>accessibile</w:t>
            </w:r>
            <w:r w:rsidR="006B7F5E" w:rsidRPr="00AD0960">
              <w:rPr>
                <w:b/>
                <w:lang w:val="it-IT"/>
              </w:rPr>
              <w:t>?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834D64">
            <w:pPr>
              <w:pStyle w:val="ListParagraph"/>
              <w:numPr>
                <w:ilvl w:val="0"/>
                <w:numId w:val="3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Document</w:t>
            </w:r>
            <w:r w:rsidR="00834D64">
              <w:rPr>
                <w:lang w:val="it-IT"/>
              </w:rPr>
              <w:t xml:space="preserve">i </w:t>
            </w:r>
            <w:r w:rsidRPr="00AD0960">
              <w:rPr>
                <w:lang w:val="it-IT"/>
              </w:rPr>
              <w:t xml:space="preserve">di un </w:t>
            </w:r>
            <w:r w:rsidR="00F16C9B">
              <w:rPr>
                <w:lang w:val="it-IT"/>
              </w:rPr>
              <w:t xml:space="preserve">precedente </w:t>
            </w:r>
            <w:r w:rsidRPr="00AD0960">
              <w:rPr>
                <w:lang w:val="it-IT"/>
              </w:rPr>
              <w:t>sistema di gestione della qualità</w:t>
            </w:r>
            <w:r w:rsidR="00D95E93" w:rsidRPr="00AD0960">
              <w:rPr>
                <w:lang w:val="it-IT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431A3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F16C9B" w:rsidP="00F16C9B">
            <w:pPr>
              <w:pStyle w:val="ListParagraph"/>
              <w:numPr>
                <w:ilvl w:val="0"/>
                <w:numId w:val="39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 xml:space="preserve">Modulo per la segnalazione di </w:t>
            </w:r>
            <w:r w:rsidR="00A60633" w:rsidRPr="00AD0960">
              <w:rPr>
                <w:lang w:val="it-IT"/>
              </w:rPr>
              <w:t>incident</w:t>
            </w:r>
            <w:r>
              <w:rPr>
                <w:lang w:val="it-IT"/>
              </w:rPr>
              <w:t>i o infortuni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D0960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E06CC">
            <w:pPr>
              <w:pStyle w:val="ListParagraph"/>
              <w:numPr>
                <w:ilvl w:val="0"/>
                <w:numId w:val="3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Registro delle sostanze pericolose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D0960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E06CC">
            <w:pPr>
              <w:pStyle w:val="ListParagraph"/>
              <w:numPr>
                <w:ilvl w:val="0"/>
                <w:numId w:val="3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Piani d'emergenza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60633" w:rsidRPr="00AD0960" w:rsidTr="00F0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BFBFBF" w:themeColor="background1" w:themeShade="BF"/>
              <w:bottom w:val="nil"/>
            </w:tcBorders>
          </w:tcPr>
          <w:p w:rsidR="00A60633" w:rsidRPr="00AD0960" w:rsidRDefault="00A60633" w:rsidP="00AE06CC">
            <w:pPr>
              <w:pStyle w:val="ListParagraph"/>
              <w:numPr>
                <w:ilvl w:val="0"/>
                <w:numId w:val="39"/>
              </w:numPr>
              <w:ind w:left="568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D2125E">
              <w:rPr>
                <w:lang w:val="it-IT"/>
              </w:rPr>
              <w:t>o</w:t>
            </w:r>
          </w:p>
        </w:tc>
        <w:tc>
          <w:tcPr>
            <w:tcW w:w="62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60633" w:rsidRPr="00AD096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:rsidR="00A60633" w:rsidRPr="00AD096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:rsidR="001D50B4" w:rsidRPr="00AD0960" w:rsidRDefault="001D50B4" w:rsidP="007F55DF">
      <w:pPr>
        <w:pStyle w:val="Heading2"/>
        <w:spacing w:before="1080"/>
        <w:rPr>
          <w:lang w:val="it-IT"/>
        </w:rPr>
      </w:pPr>
      <w:r w:rsidRPr="00AD0960">
        <w:rPr>
          <w:bCs/>
          <w:sz w:val="28"/>
          <w:szCs w:val="28"/>
          <w:lang w:val="it-IT"/>
        </w:rPr>
        <w:t>Step 2: Identifica</w:t>
      </w:r>
      <w:r w:rsidR="00A431A3">
        <w:rPr>
          <w:bCs/>
          <w:sz w:val="28"/>
          <w:szCs w:val="28"/>
          <w:lang w:val="it-IT"/>
        </w:rPr>
        <w:t xml:space="preserve">re </w:t>
      </w:r>
      <w:r w:rsidRPr="00AD0960">
        <w:rPr>
          <w:bCs/>
          <w:sz w:val="28"/>
          <w:szCs w:val="28"/>
          <w:lang w:val="it-IT"/>
        </w:rPr>
        <w:t>i rischi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AD0960" w:rsidTr="006B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AD0960" w:rsidRDefault="00C951C8" w:rsidP="00C951C8">
            <w:pPr>
              <w:ind w:left="0" w:right="0"/>
              <w:rPr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Sì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F056A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Non</w:t>
            </w:r>
            <w:r>
              <w:rPr>
                <w:lang w:val="it-IT"/>
              </w:rPr>
              <w:br/>
            </w:r>
            <w:r w:rsidR="00C951C8" w:rsidRPr="00AD0960">
              <w:rPr>
                <w:lang w:val="it-IT"/>
              </w:rPr>
              <w:t>applicabile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Osservazioni</w:t>
            </w:r>
          </w:p>
        </w:tc>
      </w:tr>
      <w:tr w:rsidR="008145FA" w:rsidRPr="00A431A3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Sono stati elencati tutti i fattori di rischio in maniera completa?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Ambiente di lavoro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1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Climatizzazione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1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Illuminazione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1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Vie di transito e di fuga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D95E93" w:rsidP="00AE06CC">
            <w:pPr>
              <w:pStyle w:val="ListParagraph"/>
              <w:numPr>
                <w:ilvl w:val="0"/>
                <w:numId w:val="1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Allestimento</w:t>
            </w:r>
            <w:r w:rsidR="008145FA" w:rsidRPr="00AD0960">
              <w:rPr>
                <w:lang w:val="it-IT"/>
              </w:rPr>
              <w:t xml:space="preserve"> del luogo di lavoro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D86512" w:rsidP="00AE06CC">
            <w:pPr>
              <w:pStyle w:val="ListParagraph"/>
              <w:numPr>
                <w:ilvl w:val="0"/>
                <w:numId w:val="15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Altro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431A3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DD4586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 xml:space="preserve">Condizione </w:t>
            </w:r>
            <w:r w:rsidR="00DD4586">
              <w:rPr>
                <w:b/>
                <w:lang w:val="it-IT"/>
              </w:rPr>
              <w:t>degli strumenti</w:t>
            </w:r>
            <w:r w:rsidRPr="00AD0960">
              <w:rPr>
                <w:b/>
                <w:lang w:val="it-IT"/>
              </w:rPr>
              <w:t xml:space="preserve"> di lavoro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16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Utensili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16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Macchinari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DD4586" w:rsidP="00AE06CC">
            <w:pPr>
              <w:pStyle w:val="ListParagraph"/>
              <w:numPr>
                <w:ilvl w:val="0"/>
                <w:numId w:val="16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Forniture</w:t>
            </w:r>
            <w:r w:rsidR="008145FA" w:rsidRPr="00AD0960">
              <w:rPr>
                <w:lang w:val="it-IT"/>
              </w:rPr>
              <w:t xml:space="preserve"> da scrivania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D86512" w:rsidP="00AE06CC">
            <w:pPr>
              <w:pStyle w:val="ListParagraph"/>
              <w:numPr>
                <w:ilvl w:val="0"/>
                <w:numId w:val="16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Altro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Fattori fisici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431A3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DD4586" w:rsidP="00DD4586">
            <w:pPr>
              <w:pStyle w:val="ListParagraph"/>
              <w:numPr>
                <w:ilvl w:val="0"/>
                <w:numId w:val="17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Postura</w:t>
            </w:r>
            <w:r w:rsidR="008145FA" w:rsidRPr="00AD0960">
              <w:rPr>
                <w:lang w:val="it-IT"/>
              </w:rPr>
              <w:t xml:space="preserve"> forzata</w:t>
            </w:r>
            <w:r>
              <w:rPr>
                <w:lang w:val="it-IT"/>
              </w:rPr>
              <w:t xml:space="preserve"> durante l’attività lavorativa</w:t>
            </w:r>
            <w:r w:rsidR="008145FA" w:rsidRPr="00AD0960">
              <w:rPr>
                <w:lang w:val="it-IT"/>
              </w:rPr>
              <w:t xml:space="preserve"> (</w:t>
            </w:r>
            <w:r>
              <w:rPr>
                <w:lang w:val="it-IT"/>
              </w:rPr>
              <w:t>ad esempio</w:t>
            </w:r>
            <w:r w:rsidR="008145FA" w:rsidRPr="00AD0960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è necessario </w:t>
            </w:r>
            <w:r w:rsidR="008145FA" w:rsidRPr="00AD0960">
              <w:rPr>
                <w:lang w:val="it-IT"/>
              </w:rPr>
              <w:t>accovaccia</w:t>
            </w:r>
            <w:r>
              <w:rPr>
                <w:lang w:val="it-IT"/>
              </w:rPr>
              <w:t>rsi</w:t>
            </w:r>
            <w:r w:rsidR="008145FA" w:rsidRPr="00AD0960">
              <w:rPr>
                <w:lang w:val="it-IT"/>
              </w:rPr>
              <w:t>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DD4586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D86512" w:rsidP="00D86512">
            <w:pPr>
              <w:pStyle w:val="ListParagraph"/>
              <w:numPr>
                <w:ilvl w:val="0"/>
                <w:numId w:val="17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Mansioni</w:t>
            </w:r>
            <w:r w:rsidR="008145FA" w:rsidRPr="00AD0960">
              <w:rPr>
                <w:lang w:val="it-IT"/>
              </w:rPr>
              <w:t xml:space="preserve"> ripetitiv</w:t>
            </w:r>
            <w:r>
              <w:rPr>
                <w:lang w:val="it-IT"/>
              </w:rPr>
              <w:t>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DD4586">
            <w:pPr>
              <w:pStyle w:val="ListParagraph"/>
              <w:numPr>
                <w:ilvl w:val="0"/>
                <w:numId w:val="17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Lavoro pesante (</w:t>
            </w:r>
            <w:r w:rsidR="00DD4586">
              <w:rPr>
                <w:lang w:val="it-IT"/>
              </w:rPr>
              <w:t>ad esempio</w:t>
            </w:r>
            <w:r w:rsidRPr="00AD0960">
              <w:rPr>
                <w:lang w:val="it-IT"/>
              </w:rPr>
              <w:t xml:space="preserve"> solleva</w:t>
            </w:r>
            <w:r w:rsidR="00DD4586">
              <w:rPr>
                <w:lang w:val="it-IT"/>
              </w:rPr>
              <w:t>mento</w:t>
            </w:r>
            <w:r w:rsidRPr="00AD0960">
              <w:rPr>
                <w:lang w:val="it-IT"/>
              </w:rPr>
              <w:t xml:space="preserve"> e </w:t>
            </w:r>
            <w:r w:rsidR="00DD4586">
              <w:rPr>
                <w:lang w:val="it-IT"/>
              </w:rPr>
              <w:t>trasporto</w:t>
            </w:r>
            <w:r w:rsidRPr="00AD0960">
              <w:rPr>
                <w:lang w:val="it-IT"/>
              </w:rPr>
              <w:t xml:space="preserve"> pesi)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DD4586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6A1B8B">
            <w:pPr>
              <w:pStyle w:val="ListParagraph"/>
              <w:numPr>
                <w:ilvl w:val="0"/>
                <w:numId w:val="17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6A1B8B">
              <w:rPr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DD4586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Sostanze pericolose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431A3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6A1B8B">
            <w:pPr>
              <w:pStyle w:val="ListParagraph"/>
              <w:numPr>
                <w:ilvl w:val="0"/>
                <w:numId w:val="18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Inala</w:t>
            </w:r>
            <w:r w:rsidR="00A73183">
              <w:rPr>
                <w:lang w:val="it-IT"/>
              </w:rPr>
              <w:t>zione</w:t>
            </w:r>
            <w:r w:rsidRPr="00AD0960">
              <w:rPr>
                <w:lang w:val="it-IT"/>
              </w:rPr>
              <w:t>, contatto con</w:t>
            </w:r>
            <w:r w:rsidR="00A73183">
              <w:rPr>
                <w:lang w:val="it-IT"/>
              </w:rPr>
              <w:t xml:space="preserve"> la pelle</w:t>
            </w:r>
            <w:r w:rsidRPr="00AD0960">
              <w:rPr>
                <w:lang w:val="it-IT"/>
              </w:rPr>
              <w:t>, inge</w:t>
            </w:r>
            <w:r w:rsidR="00D95E93" w:rsidRPr="00AD0960">
              <w:rPr>
                <w:lang w:val="it-IT"/>
              </w:rPr>
              <w:t>stione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274DAE" w:rsidP="00AE06CC">
            <w:pPr>
              <w:pStyle w:val="ListParagraph"/>
              <w:numPr>
                <w:ilvl w:val="0"/>
                <w:numId w:val="18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P</w:t>
            </w:r>
            <w:r w:rsidR="008145FA" w:rsidRPr="00AD0960">
              <w:rPr>
                <w:lang w:val="it-IT"/>
              </w:rPr>
              <w:t>ossibili</w:t>
            </w:r>
            <w:r w:rsidRPr="00AD0960">
              <w:rPr>
                <w:lang w:val="it-IT"/>
              </w:rPr>
              <w:t>tà di</w:t>
            </w:r>
            <w:r w:rsidR="008145FA" w:rsidRPr="00AD0960">
              <w:rPr>
                <w:lang w:val="it-IT"/>
              </w:rPr>
              <w:t xml:space="preserve"> reazioni chimiche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18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lastRenderedPageBreak/>
              <w:t>Altr</w:t>
            </w:r>
            <w:r w:rsidR="006A1B8B">
              <w:rPr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Fattori meccanici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Superfici pericolose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DD6002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Parti </w:t>
            </w:r>
            <w:r w:rsidR="00DD6002">
              <w:rPr>
                <w:lang w:val="it-IT"/>
              </w:rPr>
              <w:t>mobili</w:t>
            </w:r>
            <w:r w:rsidRPr="00AD0960">
              <w:rPr>
                <w:lang w:val="it-IT"/>
              </w:rPr>
              <w:t xml:space="preserve"> </w:t>
            </w:r>
            <w:r w:rsidR="00DD6002">
              <w:rPr>
                <w:lang w:val="it-IT"/>
              </w:rPr>
              <w:t>non controllate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274DAE" w:rsidP="00274DAE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P</w:t>
            </w:r>
            <w:r w:rsidR="008145FA" w:rsidRPr="00AD0960">
              <w:rPr>
                <w:lang w:val="it-IT"/>
              </w:rPr>
              <w:t>ossibil</w:t>
            </w:r>
            <w:r w:rsidRPr="00AD0960">
              <w:rPr>
                <w:lang w:val="it-IT"/>
              </w:rPr>
              <w:t xml:space="preserve">ità di </w:t>
            </w:r>
            <w:r w:rsidR="00834D64">
              <w:rPr>
                <w:lang w:val="it-IT"/>
              </w:rPr>
              <w:t>inciampare/</w:t>
            </w:r>
            <w:r w:rsidR="008145FA" w:rsidRPr="00AD0960">
              <w:rPr>
                <w:lang w:val="it-IT"/>
              </w:rPr>
              <w:t>s</w:t>
            </w:r>
            <w:r w:rsidR="00834D64">
              <w:rPr>
                <w:lang w:val="it-IT"/>
              </w:rPr>
              <w:t>civolare/</w:t>
            </w:r>
            <w:r w:rsidR="008145FA" w:rsidRPr="00AD0960">
              <w:rPr>
                <w:lang w:val="it-IT"/>
              </w:rPr>
              <w:t>cadere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DD6002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Parti </w:t>
            </w:r>
            <w:r w:rsidR="00DD6002">
              <w:rPr>
                <w:lang w:val="it-IT"/>
              </w:rPr>
              <w:t>mobili</w:t>
            </w:r>
            <w:r w:rsidRPr="00AD0960">
              <w:rPr>
                <w:lang w:val="it-IT"/>
              </w:rPr>
              <w:t xml:space="preserve"> </w:t>
            </w:r>
            <w:r w:rsidR="00DD6002">
              <w:rPr>
                <w:lang w:val="it-IT"/>
              </w:rPr>
              <w:t>non protette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DD6002" w:rsidP="00834D64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Spostamento m</w:t>
            </w:r>
            <w:r w:rsidR="008145FA" w:rsidRPr="00AD0960">
              <w:rPr>
                <w:lang w:val="it-IT"/>
              </w:rPr>
              <w:t xml:space="preserve">ezzi di trasporto e </w:t>
            </w:r>
            <w:r>
              <w:rPr>
                <w:lang w:val="it-IT"/>
              </w:rPr>
              <w:t xml:space="preserve">attrezzature </w:t>
            </w:r>
            <w:r w:rsidR="008145FA" w:rsidRPr="00AD0960">
              <w:rPr>
                <w:lang w:val="it-IT"/>
              </w:rPr>
              <w:t>(</w:t>
            </w:r>
            <w:r>
              <w:rPr>
                <w:lang w:val="it-IT"/>
              </w:rPr>
              <w:t>ad esempio</w:t>
            </w:r>
            <w:r w:rsidR="008145FA" w:rsidRPr="00AD0960">
              <w:rPr>
                <w:lang w:val="it-IT"/>
              </w:rPr>
              <w:t xml:space="preserve"> carrell</w:t>
            </w:r>
            <w:r>
              <w:rPr>
                <w:lang w:val="it-IT"/>
              </w:rPr>
              <w:t>i</w:t>
            </w:r>
            <w:r w:rsidR="008145FA" w:rsidRPr="00AD0960">
              <w:rPr>
                <w:lang w:val="it-IT"/>
              </w:rPr>
              <w:t xml:space="preserve"> elevator</w:t>
            </w:r>
            <w:r>
              <w:rPr>
                <w:lang w:val="it-IT"/>
              </w:rPr>
              <w:t>i</w:t>
            </w:r>
            <w:r w:rsidR="00AD0960">
              <w:rPr>
                <w:lang w:val="it-IT"/>
              </w:rPr>
              <w:t>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Caduta dall'alto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6A1B8B">
              <w:rPr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Fattori elettrici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274DAE" w:rsidP="00274DAE">
            <w:pPr>
              <w:pStyle w:val="ListParagraph"/>
              <w:numPr>
                <w:ilvl w:val="0"/>
                <w:numId w:val="20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P</w:t>
            </w:r>
            <w:r w:rsidR="008145FA" w:rsidRPr="00AD0960">
              <w:rPr>
                <w:lang w:val="it-IT"/>
              </w:rPr>
              <w:t>ossibil</w:t>
            </w:r>
            <w:r w:rsidRPr="00AD0960">
              <w:rPr>
                <w:lang w:val="it-IT"/>
              </w:rPr>
              <w:t>i attraversamenti</w:t>
            </w:r>
            <w:r w:rsidR="008145FA" w:rsidRPr="00AD0960">
              <w:rPr>
                <w:lang w:val="it-IT"/>
              </w:rPr>
              <w:t xml:space="preserve"> elettric</w:t>
            </w:r>
            <w:r w:rsidRPr="00AD0960">
              <w:rPr>
                <w:lang w:val="it-IT"/>
              </w:rPr>
              <w:t>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274DAE" w:rsidP="00AE06CC">
            <w:pPr>
              <w:pStyle w:val="ListParagraph"/>
              <w:numPr>
                <w:ilvl w:val="0"/>
                <w:numId w:val="20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Po</w:t>
            </w:r>
            <w:r w:rsidR="008145FA" w:rsidRPr="00AD0960">
              <w:rPr>
                <w:lang w:val="it-IT"/>
              </w:rPr>
              <w:t>ssibili cariche elettrostatiche/</w:t>
            </w:r>
            <w:r w:rsidR="006B7F5E" w:rsidRPr="00AD0960">
              <w:rPr>
                <w:lang w:val="it-IT"/>
              </w:rPr>
              <w:br/>
            </w:r>
            <w:r w:rsidR="008145FA" w:rsidRPr="00AD0960">
              <w:rPr>
                <w:lang w:val="it-IT"/>
              </w:rPr>
              <w:t>archi voltaici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0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6A1B8B">
              <w:rPr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Fattori biologici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431A3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D86512" w:rsidP="00AE06CC">
            <w:pPr>
              <w:pStyle w:val="ListParagraph"/>
              <w:numPr>
                <w:ilvl w:val="0"/>
                <w:numId w:val="21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Rischio</w:t>
            </w:r>
            <w:r w:rsidR="00834D64">
              <w:rPr>
                <w:lang w:val="it-IT"/>
              </w:rPr>
              <w:t xml:space="preserve"> di infezioni da virus, </w:t>
            </w:r>
            <w:r w:rsidR="008145FA" w:rsidRPr="00AD0960">
              <w:rPr>
                <w:lang w:val="it-IT"/>
              </w:rPr>
              <w:t>batteri, funghi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1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6A1B8B">
              <w:rPr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Fattori termici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431A3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2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Superfici o apparecchi freddi/caldi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2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6A1B8B">
              <w:rPr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Fattori fisici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DD6002" w:rsidP="00AE06CC">
            <w:pPr>
              <w:pStyle w:val="ListParagraph"/>
              <w:numPr>
                <w:ilvl w:val="0"/>
                <w:numId w:val="23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Rumori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3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Vibrazioni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3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Ultrasuoni, inf</w:t>
            </w:r>
            <w:r w:rsidR="00274DAE" w:rsidRPr="00AD0960">
              <w:rPr>
                <w:lang w:val="it-IT"/>
              </w:rPr>
              <w:t>r</w:t>
            </w:r>
            <w:r w:rsidRPr="00AD0960">
              <w:rPr>
                <w:lang w:val="it-IT"/>
              </w:rPr>
              <w:t>asuoni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34D64">
            <w:pPr>
              <w:pStyle w:val="ListParagraph"/>
              <w:numPr>
                <w:ilvl w:val="0"/>
                <w:numId w:val="23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Radiazion</w:t>
            </w:r>
            <w:r w:rsidR="00DD6002">
              <w:rPr>
                <w:lang w:val="it-IT"/>
              </w:rPr>
              <w:t>i</w:t>
            </w:r>
            <w:r w:rsidRPr="00AD0960">
              <w:rPr>
                <w:lang w:val="it-IT"/>
              </w:rPr>
              <w:t xml:space="preserve"> non ionizzant</w:t>
            </w:r>
            <w:r w:rsidR="00DD6002">
              <w:rPr>
                <w:lang w:val="it-IT"/>
              </w:rPr>
              <w:t>i</w:t>
            </w:r>
            <w:r w:rsidRPr="00AD0960">
              <w:rPr>
                <w:lang w:val="it-IT"/>
              </w:rPr>
              <w:t xml:space="preserve"> </w:t>
            </w:r>
            <w:r w:rsidRPr="00AD0960">
              <w:rPr>
                <w:lang w:val="it-IT"/>
              </w:rPr>
              <w:br/>
              <w:t>(</w:t>
            </w:r>
            <w:r w:rsidR="00DD6002">
              <w:rPr>
                <w:lang w:val="it-IT"/>
              </w:rPr>
              <w:t>ad esempio</w:t>
            </w:r>
            <w:r w:rsidRPr="00AD0960">
              <w:rPr>
                <w:lang w:val="it-IT"/>
              </w:rPr>
              <w:t xml:space="preserve"> radiazione UV</w:t>
            </w:r>
            <w:r w:rsidR="00834D64">
              <w:rPr>
                <w:lang w:val="it-IT"/>
              </w:rPr>
              <w:t xml:space="preserve"> o</w:t>
            </w:r>
            <w:r w:rsidRPr="00AD0960">
              <w:rPr>
                <w:lang w:val="it-IT"/>
              </w:rPr>
              <w:t xml:space="preserve"> laser)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7143C9">
            <w:pPr>
              <w:pStyle w:val="ListParagraph"/>
              <w:numPr>
                <w:ilvl w:val="0"/>
                <w:numId w:val="23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Radiazion</w:t>
            </w:r>
            <w:r w:rsidR="007143C9">
              <w:rPr>
                <w:lang w:val="it-IT"/>
              </w:rPr>
              <w:t>i</w:t>
            </w:r>
            <w:r w:rsidRPr="00AD0960">
              <w:rPr>
                <w:lang w:val="it-IT"/>
              </w:rPr>
              <w:t xml:space="preserve"> ionizzant</w:t>
            </w:r>
            <w:r w:rsidR="007143C9">
              <w:rPr>
                <w:lang w:val="it-IT"/>
              </w:rPr>
              <w:t xml:space="preserve">i </w:t>
            </w:r>
            <w:r w:rsidRPr="00AD0960">
              <w:rPr>
                <w:lang w:val="it-IT"/>
              </w:rPr>
              <w:t>(</w:t>
            </w:r>
            <w:r w:rsidR="007143C9">
              <w:rPr>
                <w:lang w:val="it-IT"/>
              </w:rPr>
              <w:t>ad esempio</w:t>
            </w:r>
            <w:r w:rsidRPr="00AD0960">
              <w:rPr>
                <w:lang w:val="it-IT"/>
              </w:rPr>
              <w:t xml:space="preserve"> raggi X)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3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6A1B8B">
              <w:rPr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431A3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Rischio d'incendio e di esplosione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4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Sostanze infiammabili/esplosive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34D64" w:rsidP="00834D64">
            <w:pPr>
              <w:pStyle w:val="ListParagraph"/>
              <w:numPr>
                <w:ilvl w:val="0"/>
                <w:numId w:val="24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Ambiente</w:t>
            </w:r>
            <w:r w:rsidR="008145FA" w:rsidRPr="00AD0960">
              <w:rPr>
                <w:lang w:val="it-IT"/>
              </w:rPr>
              <w:t xml:space="preserve"> </w:t>
            </w:r>
            <w:r>
              <w:rPr>
                <w:lang w:val="it-IT"/>
              </w:rPr>
              <w:t>facilmente infiammabile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4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6A1B8B">
              <w:rPr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Fattori psicologici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431A3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7143C9" w:rsidP="00AE06CC">
            <w:pPr>
              <w:pStyle w:val="ListParagraph"/>
              <w:numPr>
                <w:ilvl w:val="0"/>
                <w:numId w:val="25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Contenuto del lavoro/</w:t>
            </w:r>
            <w:r w:rsidR="008145FA" w:rsidRPr="00AD0960">
              <w:rPr>
                <w:lang w:val="it-IT"/>
              </w:rPr>
              <w:t>Mansione lavor</w:t>
            </w:r>
            <w:r w:rsidR="00A73183">
              <w:rPr>
                <w:lang w:val="it-IT"/>
              </w:rPr>
              <w:t>ativa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Organizzazione del lavoro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Relazioni sociali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3B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lastRenderedPageBreak/>
              <w:t>Ambiente di lavoro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3B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6A1B8B">
            <w:pPr>
              <w:pStyle w:val="ListParagraph"/>
              <w:numPr>
                <w:ilvl w:val="0"/>
                <w:numId w:val="2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Nuova </w:t>
            </w:r>
            <w:r w:rsidR="006A1B8B">
              <w:rPr>
                <w:lang w:val="it-IT"/>
              </w:rPr>
              <w:t>modalità</w:t>
            </w:r>
            <w:r w:rsidRPr="00AD0960">
              <w:rPr>
                <w:lang w:val="it-IT"/>
              </w:rPr>
              <w:t xml:space="preserve"> lavor</w:t>
            </w:r>
            <w:r w:rsidR="006A1B8B">
              <w:rPr>
                <w:lang w:val="it-IT"/>
              </w:rPr>
              <w:t>ativa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B4345" w:rsidRPr="00AD0960" w:rsidTr="003B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3B4345" w:rsidRPr="00AD0960" w:rsidRDefault="003B4345" w:rsidP="003B4345">
            <w:pPr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3B4345" w:rsidRPr="00AD0960" w:rsidRDefault="003B4345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3B4345" w:rsidRPr="00AD0960" w:rsidRDefault="003B4345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3B4345" w:rsidRPr="00AD0960" w:rsidRDefault="003B4345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3B4345" w:rsidRPr="00AD0960" w:rsidRDefault="003B4345" w:rsidP="0081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D0960" w:rsidTr="003B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1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Ulteriori fattori</w:t>
            </w:r>
          </w:p>
        </w:tc>
        <w:tc>
          <w:tcPr>
            <w:tcW w:w="680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D0960" w:rsidTr="00BE1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6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...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6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...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6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...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7143C9">
            <w:pPr>
              <w:ind w:left="0" w:right="0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È stat</w:t>
            </w:r>
            <w:r w:rsidR="00AD0960">
              <w:rPr>
                <w:b/>
                <w:lang w:val="it-IT"/>
              </w:rPr>
              <w:t>o</w:t>
            </w:r>
            <w:r w:rsidR="00274DAE" w:rsidRPr="00AD0960">
              <w:rPr>
                <w:b/>
                <w:lang w:val="it-IT"/>
              </w:rPr>
              <w:t xml:space="preserve"> fatto un controllo su</w:t>
            </w:r>
            <w:r w:rsidRPr="00AD0960">
              <w:rPr>
                <w:b/>
                <w:lang w:val="it-IT"/>
              </w:rPr>
              <w:t xml:space="preserve"> quali fattori possono rappresentare un </w:t>
            </w:r>
            <w:r w:rsidR="007143C9">
              <w:rPr>
                <w:b/>
                <w:lang w:val="it-IT"/>
              </w:rPr>
              <w:t>pericolo</w:t>
            </w:r>
            <w:r w:rsidRPr="00AD0960">
              <w:rPr>
                <w:b/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34D64">
            <w:pPr>
              <w:pStyle w:val="ListParagraph"/>
              <w:numPr>
                <w:ilvl w:val="0"/>
                <w:numId w:val="27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In maniera preventiva, in base a leggi, </w:t>
            </w:r>
            <w:r w:rsidR="006B7F5E" w:rsidRPr="00AD0960">
              <w:rPr>
                <w:lang w:val="it-IT"/>
              </w:rPr>
              <w:br/>
            </w:r>
            <w:r w:rsidR="007143C9">
              <w:rPr>
                <w:lang w:val="it-IT"/>
              </w:rPr>
              <w:t xml:space="preserve">particolari </w:t>
            </w:r>
            <w:r w:rsidRPr="00AD0960">
              <w:rPr>
                <w:lang w:val="it-IT"/>
              </w:rPr>
              <w:t xml:space="preserve">condizioni </w:t>
            </w:r>
            <w:r w:rsidR="00834D64">
              <w:rPr>
                <w:lang w:val="it-IT"/>
              </w:rPr>
              <w:t>di pericolo,</w:t>
            </w:r>
            <w:r w:rsidRPr="00AD0960">
              <w:rPr>
                <w:lang w:val="it-IT"/>
              </w:rPr>
              <w:t xml:space="preserve"> ecc.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CC20C3">
            <w:pPr>
              <w:pStyle w:val="ListParagraph"/>
              <w:numPr>
                <w:ilvl w:val="0"/>
                <w:numId w:val="27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Vaglio di precedenti incidenti e patologie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9128C8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</w:tcPr>
          <w:p w:rsidR="009128C8" w:rsidRPr="00AD0960" w:rsidRDefault="009128C8" w:rsidP="00AE06CC">
            <w:pPr>
              <w:pStyle w:val="ListParagraph"/>
              <w:numPr>
                <w:ilvl w:val="0"/>
                <w:numId w:val="27"/>
              </w:numPr>
              <w:ind w:left="568" w:hanging="284"/>
              <w:rPr>
                <w:lang w:val="it-IT"/>
              </w:rPr>
            </w:pPr>
            <w:r w:rsidRPr="00AD0960">
              <w:rPr>
                <w:lang w:val="it-IT"/>
              </w:rPr>
              <w:t>Altr</w:t>
            </w:r>
            <w:r w:rsidR="006A1B8B">
              <w:rPr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28C8" w:rsidRPr="00AD0960" w:rsidRDefault="009128C8" w:rsidP="009128C8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28C8" w:rsidRPr="00AD0960" w:rsidRDefault="009128C8" w:rsidP="009128C8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128C8" w:rsidRPr="00AD0960" w:rsidRDefault="009128C8" w:rsidP="009128C8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:rsidR="009128C8" w:rsidRPr="00AD0960" w:rsidRDefault="009128C8" w:rsidP="009128C8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:rsidR="00755F61" w:rsidRPr="00AD0960" w:rsidRDefault="00755F61" w:rsidP="007F55DF">
      <w:pPr>
        <w:pStyle w:val="Heading2"/>
        <w:spacing w:before="1080"/>
        <w:rPr>
          <w:sz w:val="21"/>
          <w:szCs w:val="21"/>
          <w:lang w:val="it-IT"/>
        </w:rPr>
      </w:pPr>
      <w:r w:rsidRPr="00AD0960">
        <w:rPr>
          <w:bCs/>
          <w:sz w:val="28"/>
          <w:szCs w:val="28"/>
          <w:lang w:val="it-IT"/>
        </w:rPr>
        <w:t>Step 3: Valuta</w:t>
      </w:r>
      <w:r w:rsidR="00A431A3">
        <w:rPr>
          <w:bCs/>
          <w:sz w:val="28"/>
          <w:szCs w:val="28"/>
          <w:lang w:val="it-IT"/>
        </w:rPr>
        <w:t xml:space="preserve">re </w:t>
      </w:r>
      <w:r w:rsidRPr="00AD0960">
        <w:rPr>
          <w:bCs/>
          <w:sz w:val="28"/>
          <w:szCs w:val="28"/>
          <w:lang w:val="it-IT"/>
        </w:rPr>
        <w:t>i rischi</w:t>
      </w:r>
      <w:r w:rsidRPr="00AD0960">
        <w:rPr>
          <w:bCs/>
          <w:sz w:val="28"/>
          <w:szCs w:val="28"/>
          <w:lang w:val="it-IT"/>
        </w:rPr>
        <w:br/>
      </w:r>
      <w:r w:rsidRPr="00AD0960">
        <w:rPr>
          <w:sz w:val="21"/>
          <w:szCs w:val="21"/>
          <w:lang w:val="it-IT"/>
        </w:rPr>
        <w:t xml:space="preserve">(vale per ciascun </w:t>
      </w:r>
      <w:r w:rsidR="006A1B8B">
        <w:rPr>
          <w:sz w:val="21"/>
          <w:szCs w:val="21"/>
          <w:lang w:val="it-IT"/>
        </w:rPr>
        <w:t>fattore di</w:t>
      </w:r>
      <w:r w:rsidRPr="00AD0960">
        <w:rPr>
          <w:sz w:val="21"/>
          <w:szCs w:val="21"/>
          <w:lang w:val="it-IT"/>
        </w:rPr>
        <w:t xml:space="preserve"> </w:t>
      </w:r>
      <w:r w:rsidR="008B3FFF">
        <w:rPr>
          <w:sz w:val="21"/>
          <w:szCs w:val="21"/>
          <w:lang w:val="it-IT"/>
        </w:rPr>
        <w:t>rischio</w:t>
      </w:r>
      <w:r w:rsidRPr="00AD0960">
        <w:rPr>
          <w:sz w:val="21"/>
          <w:szCs w:val="21"/>
          <w:lang w:val="it-IT"/>
        </w:rPr>
        <w:t>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AD0960" w:rsidTr="007F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AD0960" w:rsidRDefault="00C951C8" w:rsidP="00C951C8">
            <w:pPr>
              <w:ind w:left="0" w:right="0"/>
              <w:rPr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Sì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C951C8" w:rsidP="00F056A5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Non</w:t>
            </w:r>
            <w:r w:rsidR="00F056A5">
              <w:rPr>
                <w:lang w:val="it-IT"/>
              </w:rPr>
              <w:br/>
            </w:r>
            <w:r w:rsidRPr="00AD0960">
              <w:rPr>
                <w:lang w:val="it-IT"/>
              </w:rPr>
              <w:t>applicabile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Osservazioni</w:t>
            </w:r>
          </w:p>
        </w:tc>
      </w:tr>
      <w:tr w:rsidR="00633511" w:rsidRPr="00A431A3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7143C9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Sussiste un pote</w:t>
            </w:r>
            <w:r w:rsidR="00CC20C3" w:rsidRPr="00AD0960">
              <w:rPr>
                <w:b/>
                <w:lang w:val="it-IT"/>
              </w:rPr>
              <w:t>n</w:t>
            </w:r>
            <w:r w:rsidRPr="00AD0960">
              <w:rPr>
                <w:b/>
                <w:lang w:val="it-IT"/>
              </w:rPr>
              <w:t xml:space="preserve">ziale di rischio </w:t>
            </w:r>
            <w:r w:rsidR="00CC20C3" w:rsidRPr="00AD0960">
              <w:rPr>
                <w:b/>
                <w:lang w:val="it-IT"/>
              </w:rPr>
              <w:t xml:space="preserve">significativo </w:t>
            </w:r>
            <w:r w:rsidR="00A73183">
              <w:rPr>
                <w:b/>
                <w:lang w:val="it-IT"/>
              </w:rPr>
              <w:t>di</w:t>
            </w:r>
            <w:r w:rsidR="00CC20C3" w:rsidRPr="00AD0960">
              <w:rPr>
                <w:b/>
                <w:lang w:val="it-IT"/>
              </w:rPr>
              <w:t xml:space="preserve"> pericolo </w:t>
            </w:r>
            <w:r w:rsidRPr="00AD0960">
              <w:rPr>
                <w:b/>
                <w:lang w:val="it-IT"/>
              </w:rPr>
              <w:t>(</w:t>
            </w:r>
            <w:r w:rsidR="007143C9">
              <w:rPr>
                <w:b/>
                <w:lang w:val="it-IT"/>
              </w:rPr>
              <w:t>ad esempio</w:t>
            </w:r>
            <w:r w:rsidRPr="00AD0960">
              <w:rPr>
                <w:b/>
                <w:lang w:val="it-IT"/>
              </w:rPr>
              <w:t xml:space="preserve"> </w:t>
            </w:r>
            <w:r w:rsidR="00834D64">
              <w:rPr>
                <w:b/>
                <w:lang w:val="it-IT"/>
              </w:rPr>
              <w:t xml:space="preserve">in riferimento al </w:t>
            </w:r>
            <w:r w:rsidRPr="00AD0960">
              <w:rPr>
                <w:b/>
                <w:lang w:val="it-IT"/>
              </w:rPr>
              <w:t xml:space="preserve">valore limite di </w:t>
            </w:r>
            <w:r w:rsidR="007143C9">
              <w:rPr>
                <w:b/>
                <w:lang w:val="it-IT"/>
              </w:rPr>
              <w:t>esposizione professionale</w:t>
            </w:r>
            <w:r w:rsidRPr="00AD0960">
              <w:rPr>
                <w:b/>
                <w:lang w:val="it-IT"/>
              </w:rPr>
              <w:t xml:space="preserve">, </w:t>
            </w:r>
            <w:r w:rsidR="00834D64">
              <w:rPr>
                <w:b/>
                <w:lang w:val="it-IT"/>
              </w:rPr>
              <w:t xml:space="preserve">alla </w:t>
            </w:r>
            <w:r w:rsidRPr="00AD0960">
              <w:rPr>
                <w:b/>
                <w:lang w:val="it-IT"/>
              </w:rPr>
              <w:t>matrice di rischio secondo Nohl)?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431A3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34D64">
            <w:pPr>
              <w:pStyle w:val="ListParagraph"/>
              <w:numPr>
                <w:ilvl w:val="0"/>
                <w:numId w:val="2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Ci sono obiettivi di protezione </w:t>
            </w:r>
            <w:r w:rsidR="006A1B8B">
              <w:rPr>
                <w:lang w:val="it-IT"/>
              </w:rPr>
              <w:t>da raggiungere,</w:t>
            </w:r>
            <w:r w:rsidR="0034720A">
              <w:rPr>
                <w:lang w:val="it-IT"/>
              </w:rPr>
              <w:t xml:space="preserve"> </w:t>
            </w:r>
            <w:r w:rsidR="00834D64">
              <w:rPr>
                <w:lang w:val="it-IT"/>
              </w:rPr>
              <w:t>stabiliti ad esempio da</w:t>
            </w:r>
            <w:r w:rsidRPr="00AD0960">
              <w:rPr>
                <w:lang w:val="it-IT"/>
              </w:rPr>
              <w:t xml:space="preserve"> </w:t>
            </w:r>
            <w:r w:rsidR="007143C9">
              <w:rPr>
                <w:lang w:val="it-IT"/>
              </w:rPr>
              <w:t>regolamenti</w:t>
            </w:r>
            <w:r w:rsidRPr="00AD0960">
              <w:rPr>
                <w:lang w:val="it-IT"/>
              </w:rPr>
              <w:t>, norme</w:t>
            </w:r>
            <w:r w:rsidR="007143C9">
              <w:rPr>
                <w:lang w:val="it-IT"/>
              </w:rPr>
              <w:t>,</w:t>
            </w:r>
            <w:r w:rsidRPr="00AD0960">
              <w:rPr>
                <w:lang w:val="it-IT"/>
              </w:rPr>
              <w:t xml:space="preserve"> ecc.?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7143C9" w:rsidP="00834D64">
            <w:pPr>
              <w:pStyle w:val="ListParagraph"/>
              <w:numPr>
                <w:ilvl w:val="0"/>
                <w:numId w:val="30"/>
              </w:numPr>
              <w:ind w:left="992" w:right="0" w:hanging="425"/>
              <w:rPr>
                <w:lang w:val="it-IT"/>
              </w:rPr>
            </w:pPr>
            <w:r>
              <w:rPr>
                <w:lang w:val="it-IT"/>
              </w:rPr>
              <w:t xml:space="preserve">Se sì: </w:t>
            </w:r>
            <w:r w:rsidR="00834D64">
              <w:rPr>
                <w:lang w:val="it-IT"/>
              </w:rPr>
              <w:t>sono stati raggiunti?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7143C9">
            <w:pPr>
              <w:pStyle w:val="ListParagraph"/>
              <w:numPr>
                <w:ilvl w:val="0"/>
                <w:numId w:val="2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Ci sono dei piani per</w:t>
            </w:r>
            <w:r w:rsidR="0034720A">
              <w:rPr>
                <w:lang w:val="it-IT"/>
              </w:rPr>
              <w:t xml:space="preserve"> classificare</w:t>
            </w:r>
            <w:r w:rsidRPr="00AD0960">
              <w:rPr>
                <w:lang w:val="it-IT"/>
              </w:rPr>
              <w:t xml:space="preserve"> i</w:t>
            </w:r>
            <w:r w:rsidR="00CC20C3" w:rsidRPr="00AD0960">
              <w:rPr>
                <w:lang w:val="it-IT"/>
              </w:rPr>
              <w:t xml:space="preserve">l </w:t>
            </w:r>
            <w:r w:rsidR="007143C9">
              <w:rPr>
                <w:lang w:val="it-IT"/>
              </w:rPr>
              <w:t>livello</w:t>
            </w:r>
            <w:r w:rsidRPr="00AD0960">
              <w:rPr>
                <w:lang w:val="it-IT"/>
              </w:rPr>
              <w:t xml:space="preserve"> di protezione</w:t>
            </w:r>
            <w:r w:rsidR="007143C9">
              <w:rPr>
                <w:lang w:val="it-IT"/>
              </w:rPr>
              <w:t xml:space="preserve"> dei rischi</w:t>
            </w:r>
            <w:r w:rsidRPr="00AD0960">
              <w:rPr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4C4957">
            <w:pPr>
              <w:pStyle w:val="ListParagraph"/>
              <w:numPr>
                <w:ilvl w:val="0"/>
                <w:numId w:val="30"/>
              </w:numPr>
              <w:ind w:left="992" w:right="0" w:hanging="425"/>
              <w:rPr>
                <w:lang w:val="it-IT"/>
              </w:rPr>
            </w:pPr>
            <w:r w:rsidRPr="00AD0960">
              <w:rPr>
                <w:lang w:val="it-IT"/>
              </w:rPr>
              <w:t xml:space="preserve">Se sì: </w:t>
            </w:r>
            <w:r w:rsidR="004C4957">
              <w:rPr>
                <w:lang w:val="it-IT"/>
              </w:rPr>
              <w:t>Si conosce</w:t>
            </w:r>
            <w:r w:rsidRPr="00AD0960">
              <w:rPr>
                <w:lang w:val="it-IT"/>
              </w:rPr>
              <w:t xml:space="preserve"> il </w:t>
            </w:r>
            <w:r w:rsidR="00CC20C3" w:rsidRPr="00AD0960">
              <w:rPr>
                <w:lang w:val="it-IT"/>
              </w:rPr>
              <w:t>grado</w:t>
            </w:r>
            <w:r w:rsidRPr="00AD0960">
              <w:rPr>
                <w:lang w:val="it-IT"/>
              </w:rPr>
              <w:t xml:space="preserve"> di protezione </w:t>
            </w:r>
            <w:r w:rsidR="004C4957">
              <w:rPr>
                <w:lang w:val="it-IT"/>
              </w:rPr>
              <w:t>del rischio specifico</w:t>
            </w:r>
            <w:r w:rsidRPr="00AD0960">
              <w:rPr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2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Sono disponibili ulteriori ausili per la valutazione?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4C4957" w:rsidRDefault="008145FA" w:rsidP="004C4957">
            <w:pPr>
              <w:pStyle w:val="ListParagraph"/>
              <w:numPr>
                <w:ilvl w:val="0"/>
                <w:numId w:val="29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Qualora i punti a, b e c risult</w:t>
            </w:r>
            <w:r w:rsidR="00CC20C3" w:rsidRPr="00AD0960">
              <w:rPr>
                <w:lang w:val="it-IT"/>
              </w:rPr>
              <w:t>i</w:t>
            </w:r>
            <w:r w:rsidR="004C4957">
              <w:rPr>
                <w:lang w:val="it-IT"/>
              </w:rPr>
              <w:t>no non applicabili: è stata effettuata</w:t>
            </w:r>
            <w:r w:rsidRPr="004C4957">
              <w:rPr>
                <w:lang w:val="it-IT"/>
              </w:rPr>
              <w:t xml:space="preserve"> una </w:t>
            </w:r>
            <w:r w:rsidR="00CC20C3" w:rsidRPr="004C4957">
              <w:rPr>
                <w:spacing w:val="4"/>
                <w:lang w:val="it-IT"/>
              </w:rPr>
              <w:t xml:space="preserve">propria </w:t>
            </w:r>
            <w:r w:rsidRPr="004C4957">
              <w:rPr>
                <w:lang w:val="it-IT"/>
              </w:rPr>
              <w:t xml:space="preserve">valutazione </w:t>
            </w:r>
            <w:r w:rsidRPr="004C4957">
              <w:rPr>
                <w:spacing w:val="4"/>
                <w:lang w:val="it-IT"/>
              </w:rPr>
              <w:t xml:space="preserve">per stimare e </w:t>
            </w:r>
            <w:r w:rsidRPr="004C4957">
              <w:rPr>
                <w:lang w:val="it-IT"/>
              </w:rPr>
              <w:t>valutare i rischi?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33511" w:rsidRPr="00AD0960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33511" w:rsidRPr="00AD0960" w:rsidRDefault="0008794A" w:rsidP="0008794A">
            <w:pPr>
              <w:pStyle w:val="ListParagraph"/>
              <w:numPr>
                <w:ilvl w:val="0"/>
                <w:numId w:val="28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Altro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</w:tbl>
    <w:p w:rsidR="007F55DF" w:rsidRPr="00AD0960" w:rsidRDefault="007F55DF" w:rsidP="007F55DF">
      <w:pPr>
        <w:rPr>
          <w:rFonts w:ascii="Calibri" w:hAnsi="Calibri"/>
          <w:lang w:val="it-IT"/>
        </w:rPr>
      </w:pPr>
    </w:p>
    <w:p w:rsidR="00755F61" w:rsidRPr="00AD0960" w:rsidRDefault="00755F61" w:rsidP="007F55DF">
      <w:pPr>
        <w:pStyle w:val="Heading2"/>
        <w:spacing w:before="1080"/>
        <w:rPr>
          <w:sz w:val="21"/>
          <w:szCs w:val="21"/>
          <w:lang w:val="it-IT"/>
        </w:rPr>
      </w:pPr>
      <w:r w:rsidRPr="00AD0960">
        <w:rPr>
          <w:bCs/>
          <w:sz w:val="28"/>
          <w:szCs w:val="28"/>
          <w:lang w:val="it-IT"/>
        </w:rPr>
        <w:lastRenderedPageBreak/>
        <w:t>Step 4: Determina</w:t>
      </w:r>
      <w:r w:rsidR="00A431A3">
        <w:rPr>
          <w:bCs/>
          <w:sz w:val="28"/>
          <w:szCs w:val="28"/>
          <w:lang w:val="it-IT"/>
        </w:rPr>
        <w:t xml:space="preserve">re le </w:t>
      </w:r>
      <w:r w:rsidRPr="00AD0960">
        <w:rPr>
          <w:bCs/>
          <w:sz w:val="28"/>
          <w:szCs w:val="28"/>
          <w:lang w:val="it-IT"/>
        </w:rPr>
        <w:t xml:space="preserve">misure </w:t>
      </w:r>
      <w:r w:rsidR="00D86512">
        <w:rPr>
          <w:bCs/>
          <w:sz w:val="28"/>
          <w:szCs w:val="28"/>
          <w:lang w:val="it-IT"/>
        </w:rPr>
        <w:t>di pr</w:t>
      </w:r>
      <w:r w:rsidR="00A431A3">
        <w:rPr>
          <w:bCs/>
          <w:sz w:val="28"/>
          <w:szCs w:val="28"/>
          <w:lang w:val="it-IT"/>
        </w:rPr>
        <w:t>evenzione</w:t>
      </w:r>
      <w:r w:rsidRPr="00AD0960">
        <w:rPr>
          <w:bCs/>
          <w:sz w:val="28"/>
          <w:szCs w:val="28"/>
          <w:lang w:val="it-IT"/>
        </w:rPr>
        <w:br/>
      </w:r>
      <w:r w:rsidRPr="00AD0960">
        <w:rPr>
          <w:sz w:val="21"/>
          <w:szCs w:val="21"/>
          <w:lang w:val="it-IT"/>
        </w:rPr>
        <w:t xml:space="preserve">(vale per ciascun </w:t>
      </w:r>
      <w:r w:rsidR="006A1B8B">
        <w:rPr>
          <w:sz w:val="21"/>
          <w:szCs w:val="21"/>
          <w:lang w:val="it-IT"/>
        </w:rPr>
        <w:t xml:space="preserve">fattore </w:t>
      </w:r>
      <w:r w:rsidR="008B3FFF">
        <w:rPr>
          <w:sz w:val="21"/>
          <w:szCs w:val="21"/>
          <w:lang w:val="it-IT"/>
        </w:rPr>
        <w:t>di</w:t>
      </w:r>
      <w:r w:rsidR="008B3FFF" w:rsidRPr="00AD0960">
        <w:rPr>
          <w:sz w:val="21"/>
          <w:szCs w:val="21"/>
          <w:lang w:val="it-IT"/>
        </w:rPr>
        <w:t xml:space="preserve"> </w:t>
      </w:r>
      <w:r w:rsidR="008B3FFF">
        <w:rPr>
          <w:sz w:val="21"/>
          <w:szCs w:val="21"/>
          <w:lang w:val="it-IT"/>
        </w:rPr>
        <w:t>rischio</w:t>
      </w:r>
      <w:r w:rsidRPr="00AD0960">
        <w:rPr>
          <w:sz w:val="21"/>
          <w:szCs w:val="21"/>
          <w:lang w:val="it-IT"/>
        </w:rPr>
        <w:t>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AD0960" w:rsidTr="00BA6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AD0960" w:rsidRDefault="00C951C8" w:rsidP="00C951C8">
            <w:pPr>
              <w:ind w:left="0" w:right="0"/>
              <w:rPr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Sì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F056A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Non</w:t>
            </w:r>
            <w:r>
              <w:rPr>
                <w:lang w:val="it-IT"/>
              </w:rPr>
              <w:br/>
            </w:r>
            <w:r w:rsidR="00C951C8" w:rsidRPr="00AD0960">
              <w:rPr>
                <w:lang w:val="it-IT"/>
              </w:rPr>
              <w:t>applicabile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Osservazioni</w:t>
            </w:r>
          </w:p>
        </w:tc>
      </w:tr>
      <w:tr w:rsidR="00633511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08794A" w:rsidP="0008794A">
            <w:pPr>
              <w:pStyle w:val="ListParagraph"/>
              <w:numPr>
                <w:ilvl w:val="0"/>
                <w:numId w:val="31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È</w:t>
            </w:r>
            <w:r w:rsidRPr="00AD0960">
              <w:rPr>
                <w:b/>
                <w:lang w:val="it-IT"/>
              </w:rPr>
              <w:t xml:space="preserve"> stat</w:t>
            </w:r>
            <w:r>
              <w:rPr>
                <w:b/>
                <w:lang w:val="it-IT"/>
              </w:rPr>
              <w:t>o</w:t>
            </w:r>
            <w:r w:rsidRPr="00AD0960">
              <w:rPr>
                <w:b/>
                <w:lang w:val="it-IT"/>
              </w:rPr>
              <w:t xml:space="preserve"> assegnat</w:t>
            </w:r>
            <w:r>
              <w:rPr>
                <w:b/>
                <w:lang w:val="it-IT"/>
              </w:rPr>
              <w:t>o</w:t>
            </w:r>
            <w:r w:rsidRPr="00AD0960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un livello</w:t>
            </w:r>
            <w:r w:rsidRPr="00AD0960">
              <w:rPr>
                <w:b/>
                <w:lang w:val="it-IT"/>
              </w:rPr>
              <w:t xml:space="preserve"> di priorità</w:t>
            </w:r>
            <w:r>
              <w:rPr>
                <w:b/>
                <w:lang w:val="it-IT"/>
              </w:rPr>
              <w:t xml:space="preserve"> al rischio</w:t>
            </w:r>
            <w:r w:rsidRPr="00AD0960">
              <w:rPr>
                <w:b/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33511" w:rsidRPr="00A431A3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4C4957">
            <w:pPr>
              <w:pStyle w:val="ListParagraph"/>
              <w:numPr>
                <w:ilvl w:val="0"/>
                <w:numId w:val="31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Sono state formulate misure di pr</w:t>
            </w:r>
            <w:r w:rsidR="004C4957">
              <w:rPr>
                <w:b/>
                <w:lang w:val="it-IT"/>
              </w:rPr>
              <w:t>evenzione</w:t>
            </w:r>
            <w:r w:rsidRPr="00AD0960">
              <w:rPr>
                <w:b/>
                <w:lang w:val="it-IT"/>
              </w:rPr>
              <w:t xml:space="preserve"> accurate?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431A3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4C4957">
            <w:pPr>
              <w:pStyle w:val="ListParagraph"/>
              <w:numPr>
                <w:ilvl w:val="0"/>
                <w:numId w:val="32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Il </w:t>
            </w:r>
            <w:r w:rsidR="00952526">
              <w:rPr>
                <w:lang w:val="it-IT"/>
              </w:rPr>
              <w:t>rischio</w:t>
            </w:r>
            <w:r w:rsidRPr="00AD0960">
              <w:rPr>
                <w:lang w:val="it-IT"/>
              </w:rPr>
              <w:t xml:space="preserve"> è stato</w:t>
            </w:r>
            <w:r w:rsidR="00952526">
              <w:rPr>
                <w:lang w:val="it-IT"/>
              </w:rPr>
              <w:t xml:space="preserve"> </w:t>
            </w:r>
            <w:r w:rsidRPr="00AD0960">
              <w:rPr>
                <w:lang w:val="it-IT"/>
              </w:rPr>
              <w:t xml:space="preserve">eliminato </w:t>
            </w:r>
            <w:r w:rsidR="004C4957">
              <w:rPr>
                <w:lang w:val="it-IT"/>
              </w:rPr>
              <w:t>per</w:t>
            </w:r>
            <w:r w:rsidRPr="00AD0960">
              <w:rPr>
                <w:lang w:val="it-IT"/>
              </w:rPr>
              <w:t xml:space="preserve"> sostituzione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952526">
            <w:pPr>
              <w:pStyle w:val="ListParagraph"/>
              <w:numPr>
                <w:ilvl w:val="0"/>
                <w:numId w:val="32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Il </w:t>
            </w:r>
            <w:r w:rsidR="00952526">
              <w:rPr>
                <w:lang w:val="it-IT"/>
              </w:rPr>
              <w:t>rischio</w:t>
            </w:r>
            <w:r w:rsidRPr="00AD0960">
              <w:rPr>
                <w:lang w:val="it-IT"/>
              </w:rPr>
              <w:t xml:space="preserve"> è stato </w:t>
            </w:r>
            <w:r w:rsidR="00767F8A" w:rsidRPr="00AD0960">
              <w:rPr>
                <w:lang w:val="it-IT"/>
              </w:rPr>
              <w:t>ridotto</w:t>
            </w:r>
            <w:r w:rsidRPr="00AD0960">
              <w:rPr>
                <w:lang w:val="it-IT"/>
              </w:rPr>
              <w:t xml:space="preserve">/eliminato </w:t>
            </w:r>
            <w:r w:rsidRPr="00AD0960">
              <w:rPr>
                <w:lang w:val="it-IT"/>
              </w:rPr>
              <w:br/>
              <w:t>a mezzo di una soluzione tecnicamente sicura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952526">
            <w:pPr>
              <w:pStyle w:val="ListParagraph"/>
              <w:numPr>
                <w:ilvl w:val="0"/>
                <w:numId w:val="32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Il </w:t>
            </w:r>
            <w:r w:rsidR="00952526">
              <w:rPr>
                <w:lang w:val="it-IT"/>
              </w:rPr>
              <w:t xml:space="preserve">rischio </w:t>
            </w:r>
            <w:r w:rsidR="00767F8A" w:rsidRPr="00AD0960">
              <w:rPr>
                <w:lang w:val="it-IT"/>
              </w:rPr>
              <w:t>è stato</w:t>
            </w:r>
            <w:r w:rsidR="00952526">
              <w:rPr>
                <w:lang w:val="it-IT"/>
              </w:rPr>
              <w:t xml:space="preserve"> </w:t>
            </w:r>
            <w:r w:rsidR="00767F8A" w:rsidRPr="00AD0960">
              <w:rPr>
                <w:lang w:val="it-IT"/>
              </w:rPr>
              <w:t>minimizzato</w:t>
            </w:r>
            <w:r w:rsidRPr="00AD0960">
              <w:rPr>
                <w:lang w:val="it-IT"/>
              </w:rPr>
              <w:t xml:space="preserve"> a mezzo di </w:t>
            </w:r>
            <w:r w:rsidRPr="00AD0960">
              <w:rPr>
                <w:lang w:val="it-IT"/>
              </w:rPr>
              <w:br/>
              <w:t>modifiche organizzative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767F8A" w:rsidP="00952526">
            <w:pPr>
              <w:pStyle w:val="ListParagraph"/>
              <w:numPr>
                <w:ilvl w:val="0"/>
                <w:numId w:val="32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Il </w:t>
            </w:r>
            <w:r w:rsidR="00952526">
              <w:rPr>
                <w:lang w:val="it-IT"/>
              </w:rPr>
              <w:t>rischio</w:t>
            </w:r>
            <w:r w:rsidRPr="00AD0960">
              <w:rPr>
                <w:lang w:val="it-IT"/>
              </w:rPr>
              <w:t xml:space="preserve"> è stato minimizzato </w:t>
            </w:r>
            <w:r w:rsidR="00952526">
              <w:rPr>
                <w:lang w:val="it-IT"/>
              </w:rPr>
              <w:t xml:space="preserve">introducendo </w:t>
            </w:r>
            <w:r w:rsidR="008145FA" w:rsidRPr="00AD0960">
              <w:rPr>
                <w:lang w:val="it-IT"/>
              </w:rPr>
              <w:t>modifiche correlate alle persone e</w:t>
            </w:r>
            <w:r w:rsidR="008051D3" w:rsidRPr="00AD0960">
              <w:rPr>
                <w:lang w:val="it-IT"/>
              </w:rPr>
              <w:br/>
            </w:r>
            <w:r w:rsidR="008145FA" w:rsidRPr="00AD0960">
              <w:rPr>
                <w:lang w:val="it-IT"/>
              </w:rPr>
              <w:t>ai comportamenti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33511" w:rsidRPr="00A431A3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pStyle w:val="ListParagraph"/>
              <w:numPr>
                <w:ilvl w:val="0"/>
                <w:numId w:val="31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Misura determinata in relazione a...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D0960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33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... urgenza?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4C4957">
            <w:pPr>
              <w:pStyle w:val="ListParagraph"/>
              <w:numPr>
                <w:ilvl w:val="0"/>
                <w:numId w:val="33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 xml:space="preserve">... fattibilità </w:t>
            </w:r>
            <w:r w:rsidR="004C4957">
              <w:rPr>
                <w:lang w:val="it-IT"/>
              </w:rPr>
              <w:t>nei tempi previsti?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AD0960" w:rsidP="00AE06CC">
            <w:pPr>
              <w:pStyle w:val="ListParagraph"/>
              <w:numPr>
                <w:ilvl w:val="0"/>
                <w:numId w:val="33"/>
              </w:numPr>
              <w:ind w:left="568" w:right="0" w:hanging="284"/>
              <w:rPr>
                <w:lang w:val="it-IT"/>
              </w:rPr>
            </w:pPr>
            <w:r>
              <w:rPr>
                <w:lang w:val="it-IT"/>
              </w:rPr>
              <w:t>... fattibilità pratica</w:t>
            </w:r>
            <w:r w:rsidR="008145FA" w:rsidRPr="00AD0960">
              <w:rPr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33511" w:rsidRPr="00AD0960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08794A">
            <w:pPr>
              <w:pStyle w:val="ListParagraph"/>
              <w:numPr>
                <w:ilvl w:val="0"/>
                <w:numId w:val="31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Altr</w:t>
            </w:r>
            <w:r w:rsidR="0008794A">
              <w:rPr>
                <w:b/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D0960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633511">
            <w:pPr>
              <w:pStyle w:val="ListParagraph"/>
              <w:numPr>
                <w:ilvl w:val="0"/>
                <w:numId w:val="4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...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D0960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633511">
            <w:pPr>
              <w:pStyle w:val="ListParagraph"/>
              <w:numPr>
                <w:ilvl w:val="0"/>
                <w:numId w:val="45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...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BA654E" w:rsidRPr="00AD0960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</w:tcPr>
          <w:p w:rsidR="00BA654E" w:rsidRPr="00AD0960" w:rsidRDefault="00BA654E" w:rsidP="00633511">
            <w:pPr>
              <w:pStyle w:val="ListParagraph"/>
              <w:numPr>
                <w:ilvl w:val="0"/>
                <w:numId w:val="45"/>
              </w:numPr>
              <w:ind w:left="568" w:hanging="284"/>
              <w:rPr>
                <w:lang w:val="it-IT"/>
              </w:rPr>
            </w:pPr>
            <w:r w:rsidRPr="00AD0960">
              <w:rPr>
                <w:lang w:val="it-IT"/>
              </w:rPr>
              <w:t>...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654E" w:rsidRPr="00AD0960" w:rsidRDefault="00BA654E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654E" w:rsidRPr="00AD0960" w:rsidRDefault="00BA654E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654E" w:rsidRPr="00AD0960" w:rsidRDefault="00BA654E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:rsidR="00BA654E" w:rsidRPr="00AD0960" w:rsidRDefault="00BA654E" w:rsidP="0081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:rsidR="00D57F45" w:rsidRPr="00AD0960" w:rsidRDefault="00D57F45" w:rsidP="007F55DF">
      <w:pPr>
        <w:pStyle w:val="Heading2"/>
        <w:spacing w:before="960"/>
        <w:rPr>
          <w:sz w:val="21"/>
          <w:szCs w:val="21"/>
          <w:lang w:val="it-IT"/>
        </w:rPr>
      </w:pPr>
      <w:r w:rsidRPr="00AD0960">
        <w:rPr>
          <w:bCs/>
          <w:sz w:val="28"/>
          <w:szCs w:val="28"/>
          <w:lang w:val="it-IT"/>
        </w:rPr>
        <w:t xml:space="preserve">Step 5: </w:t>
      </w:r>
      <w:r w:rsidR="00A431A3" w:rsidRPr="00A431A3">
        <w:rPr>
          <w:bCs/>
          <w:sz w:val="28"/>
          <w:szCs w:val="28"/>
          <w:lang w:val="it-IT"/>
        </w:rPr>
        <w:t>Mettere in pratica le misure di prevenzione</w:t>
      </w:r>
      <w:r w:rsidRPr="00AD0960">
        <w:rPr>
          <w:bCs/>
          <w:sz w:val="28"/>
          <w:szCs w:val="28"/>
          <w:lang w:val="it-IT"/>
        </w:rPr>
        <w:br/>
      </w:r>
      <w:r w:rsidRPr="00AD0960">
        <w:rPr>
          <w:sz w:val="21"/>
          <w:szCs w:val="21"/>
          <w:lang w:val="it-IT"/>
        </w:rPr>
        <w:t xml:space="preserve">(vale per ciascun </w:t>
      </w:r>
      <w:r w:rsidR="008B3FFF">
        <w:rPr>
          <w:sz w:val="21"/>
          <w:szCs w:val="21"/>
          <w:lang w:val="it-IT"/>
        </w:rPr>
        <w:t>fattore di</w:t>
      </w:r>
      <w:r w:rsidR="008B3FFF" w:rsidRPr="00AD0960">
        <w:rPr>
          <w:sz w:val="21"/>
          <w:szCs w:val="21"/>
          <w:lang w:val="it-IT"/>
        </w:rPr>
        <w:t xml:space="preserve"> </w:t>
      </w:r>
      <w:r w:rsidR="008B3FFF">
        <w:rPr>
          <w:sz w:val="21"/>
          <w:szCs w:val="21"/>
          <w:lang w:val="it-IT"/>
        </w:rPr>
        <w:t>rischio</w:t>
      </w:r>
      <w:r w:rsidRPr="00AD0960">
        <w:rPr>
          <w:sz w:val="21"/>
          <w:szCs w:val="21"/>
          <w:lang w:val="it-IT"/>
        </w:rPr>
        <w:t>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AD0960" w:rsidTr="007F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AD0960" w:rsidRDefault="00C951C8" w:rsidP="00C951C8">
            <w:pPr>
              <w:ind w:left="0" w:right="0"/>
              <w:rPr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Sì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F056A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Non</w:t>
            </w:r>
            <w:r>
              <w:rPr>
                <w:lang w:val="it-IT"/>
              </w:rPr>
              <w:br/>
            </w:r>
            <w:r w:rsidR="00C951C8" w:rsidRPr="00AD0960">
              <w:rPr>
                <w:lang w:val="it-IT"/>
              </w:rPr>
              <w:t>applicabile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Osservazioni</w:t>
            </w: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AD0960" w:rsidRDefault="00E84849" w:rsidP="00E84849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È</w:t>
            </w:r>
            <w:r w:rsidR="008145FA" w:rsidRPr="00AD0960">
              <w:rPr>
                <w:b/>
                <w:lang w:val="it-IT"/>
              </w:rPr>
              <w:t xml:space="preserve"> stat</w:t>
            </w:r>
            <w:r>
              <w:rPr>
                <w:b/>
                <w:lang w:val="it-IT"/>
              </w:rPr>
              <w:t>o</w:t>
            </w:r>
            <w:r w:rsidR="008145FA" w:rsidRPr="00AD0960">
              <w:rPr>
                <w:b/>
                <w:lang w:val="it-IT"/>
              </w:rPr>
              <w:t xml:space="preserve"> assegnat</w:t>
            </w:r>
            <w:r>
              <w:rPr>
                <w:b/>
                <w:lang w:val="it-IT"/>
              </w:rPr>
              <w:t>o</w:t>
            </w:r>
            <w:r w:rsidR="008145FA" w:rsidRPr="00AD0960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un livello</w:t>
            </w:r>
            <w:r w:rsidR="008145FA" w:rsidRPr="00AD0960">
              <w:rPr>
                <w:b/>
                <w:lang w:val="it-IT"/>
              </w:rPr>
              <w:t xml:space="preserve"> di priorità</w:t>
            </w:r>
            <w:r>
              <w:rPr>
                <w:b/>
                <w:lang w:val="it-IT"/>
              </w:rPr>
              <w:t xml:space="preserve"> al rischio</w:t>
            </w:r>
            <w:r w:rsidR="008145FA" w:rsidRPr="00AD0960">
              <w:rPr>
                <w:b/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AD0960" w:rsidRDefault="008145FA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AD0960" w:rsidRDefault="008145FA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AD0960" w:rsidRDefault="008145FA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8145FA" w:rsidRPr="00AD0960" w:rsidRDefault="008145FA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AD0960" w:rsidP="00E84849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È stata</w:t>
            </w:r>
            <w:r w:rsidR="00952526">
              <w:rPr>
                <w:b/>
                <w:lang w:val="it-IT"/>
              </w:rPr>
              <w:t xml:space="preserve"> </w:t>
            </w:r>
            <w:r w:rsidR="00E84849">
              <w:rPr>
                <w:b/>
                <w:lang w:val="it-IT"/>
              </w:rPr>
              <w:t xml:space="preserve">assegnata </w:t>
            </w:r>
            <w:r w:rsidR="00767F8A" w:rsidRPr="00AD0960">
              <w:rPr>
                <w:b/>
                <w:lang w:val="it-IT"/>
              </w:rPr>
              <w:t>la mansione</w:t>
            </w:r>
            <w:r w:rsidR="00952526">
              <w:rPr>
                <w:b/>
                <w:lang w:val="it-IT"/>
              </w:rPr>
              <w:t xml:space="preserve"> </w:t>
            </w:r>
            <w:r w:rsidR="00E84849">
              <w:rPr>
                <w:b/>
                <w:lang w:val="it-IT"/>
              </w:rPr>
              <w:t>alla</w:t>
            </w:r>
            <w:r w:rsidR="006B7F5E" w:rsidRPr="00AD0960">
              <w:rPr>
                <w:b/>
                <w:lang w:val="it-IT"/>
              </w:rPr>
              <w:t xml:space="preserve"> </w:t>
            </w:r>
            <w:r w:rsidR="00E84849">
              <w:rPr>
                <w:b/>
                <w:lang w:val="it-IT"/>
              </w:rPr>
              <w:t xml:space="preserve">rispettiva </w:t>
            </w:r>
            <w:r w:rsidR="006B7F5E" w:rsidRPr="00AD0960">
              <w:rPr>
                <w:b/>
                <w:lang w:val="it-IT"/>
              </w:rPr>
              <w:t>persona?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E84849" w:rsidP="00633511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Sono stati fissati i tempi</w:t>
            </w:r>
            <w:r w:rsidR="006B7F5E" w:rsidRPr="00AD0960">
              <w:rPr>
                <w:b/>
                <w:lang w:val="it-IT"/>
              </w:rPr>
              <w:t xml:space="preserve"> per l'attuazione?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E84849" w:rsidP="0008794A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>
              <w:rPr>
                <w:b/>
                <w:lang w:val="it-IT"/>
              </w:rPr>
              <w:t>Le procedure operative</w:t>
            </w:r>
            <w:r w:rsidRPr="00AD0960">
              <w:rPr>
                <w:b/>
                <w:lang w:val="it-IT"/>
              </w:rPr>
              <w:t>, gli elenchi delle sostanze pericolose</w:t>
            </w:r>
            <w:r w:rsidR="0008794A">
              <w:rPr>
                <w:b/>
                <w:lang w:val="it-IT"/>
              </w:rPr>
              <w:t>,</w:t>
            </w:r>
            <w:r w:rsidRPr="00AD0960">
              <w:rPr>
                <w:b/>
                <w:lang w:val="it-IT"/>
              </w:rPr>
              <w:t xml:space="preserve"> ecc.</w:t>
            </w:r>
            <w:r>
              <w:rPr>
                <w:b/>
                <w:lang w:val="it-IT"/>
              </w:rPr>
              <w:t xml:space="preserve"> s</w:t>
            </w:r>
            <w:r w:rsidR="006B7F5E" w:rsidRPr="00AD0960">
              <w:rPr>
                <w:b/>
                <w:lang w:val="it-IT"/>
              </w:rPr>
              <w:t xml:space="preserve">ono disponibili per </w:t>
            </w:r>
            <w:r w:rsidR="0008794A">
              <w:rPr>
                <w:b/>
                <w:lang w:val="it-IT"/>
              </w:rPr>
              <w:t xml:space="preserve">tutte </w:t>
            </w:r>
            <w:r w:rsidR="006B7F5E" w:rsidRPr="00AD0960">
              <w:rPr>
                <w:b/>
                <w:lang w:val="it-IT"/>
              </w:rPr>
              <w:t xml:space="preserve">le persone </w:t>
            </w:r>
            <w:r w:rsidR="0008794A">
              <w:rPr>
                <w:b/>
                <w:lang w:val="it-IT"/>
              </w:rPr>
              <w:t>coinvolte</w:t>
            </w:r>
            <w:r>
              <w:rPr>
                <w:b/>
                <w:lang w:val="it-IT"/>
              </w:rPr>
              <w:t>?</w:t>
            </w:r>
            <w:r w:rsidR="00952526">
              <w:rPr>
                <w:b/>
                <w:lang w:val="it-IT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E84849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lastRenderedPageBreak/>
              <w:t>È stat</w:t>
            </w:r>
            <w:r w:rsidR="00E84849">
              <w:rPr>
                <w:b/>
                <w:lang w:val="it-IT"/>
              </w:rPr>
              <w:t>a</w:t>
            </w:r>
            <w:r w:rsidRPr="00AD0960">
              <w:rPr>
                <w:b/>
                <w:lang w:val="it-IT"/>
              </w:rPr>
              <w:t xml:space="preserve"> definit</w:t>
            </w:r>
            <w:r w:rsidR="00E84849">
              <w:rPr>
                <w:b/>
                <w:lang w:val="it-IT"/>
              </w:rPr>
              <w:t>a</w:t>
            </w:r>
            <w:r w:rsidRPr="00AD0960">
              <w:rPr>
                <w:b/>
                <w:lang w:val="it-IT"/>
              </w:rPr>
              <w:t xml:space="preserve"> un</w:t>
            </w:r>
            <w:r w:rsidR="00952526">
              <w:rPr>
                <w:b/>
                <w:lang w:val="it-IT"/>
              </w:rPr>
              <w:t>’</w:t>
            </w:r>
            <w:r w:rsidRPr="00AD0960">
              <w:rPr>
                <w:b/>
                <w:lang w:val="it-IT"/>
              </w:rPr>
              <w:t>adeguat</w:t>
            </w:r>
            <w:r w:rsidR="00952526">
              <w:rPr>
                <w:b/>
                <w:lang w:val="it-IT"/>
              </w:rPr>
              <w:t xml:space="preserve">a </w:t>
            </w:r>
            <w:r w:rsidR="00A67458">
              <w:rPr>
                <w:b/>
                <w:lang w:val="it-IT"/>
              </w:rPr>
              <w:t xml:space="preserve">attività di </w:t>
            </w:r>
            <w:r w:rsidR="00952526">
              <w:rPr>
                <w:b/>
                <w:lang w:val="it-IT"/>
              </w:rPr>
              <w:t xml:space="preserve">formazione </w:t>
            </w:r>
            <w:r w:rsidRPr="00AD0960">
              <w:rPr>
                <w:b/>
                <w:lang w:val="it-IT"/>
              </w:rPr>
              <w:t xml:space="preserve">anche per </w:t>
            </w:r>
            <w:r w:rsidR="0008794A">
              <w:rPr>
                <w:b/>
                <w:lang w:val="it-IT"/>
              </w:rPr>
              <w:t xml:space="preserve">i </w:t>
            </w:r>
            <w:r w:rsidRPr="00AD0960">
              <w:rPr>
                <w:b/>
                <w:lang w:val="it-IT"/>
              </w:rPr>
              <w:t>nuovi collabor</w:t>
            </w:r>
            <w:r w:rsidR="00E84849">
              <w:rPr>
                <w:b/>
                <w:lang w:val="it-IT"/>
              </w:rPr>
              <w:t>atori o</w:t>
            </w:r>
            <w:r w:rsidR="00767F8A" w:rsidRPr="00AD0960">
              <w:rPr>
                <w:b/>
                <w:lang w:val="it-IT"/>
              </w:rPr>
              <w:t xml:space="preserve"> per</w:t>
            </w:r>
            <w:r w:rsidR="00952526">
              <w:rPr>
                <w:b/>
                <w:lang w:val="it-IT"/>
              </w:rPr>
              <w:t xml:space="preserve"> </w:t>
            </w:r>
            <w:r w:rsidR="00E84849">
              <w:rPr>
                <w:b/>
                <w:lang w:val="it-IT"/>
              </w:rPr>
              <w:t xml:space="preserve">quanto riguarda </w:t>
            </w:r>
            <w:r w:rsidR="00952526">
              <w:rPr>
                <w:b/>
                <w:lang w:val="it-IT"/>
              </w:rPr>
              <w:t>l’uso di</w:t>
            </w:r>
            <w:r w:rsidR="00E84849">
              <w:rPr>
                <w:b/>
                <w:lang w:val="it-IT"/>
              </w:rPr>
              <w:t xml:space="preserve"> nuovi materiali</w:t>
            </w:r>
            <w:r w:rsidRPr="00AD0960">
              <w:rPr>
                <w:b/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D0960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34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Altr</w:t>
            </w:r>
            <w:r w:rsidR="00952526">
              <w:rPr>
                <w:b/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</w:tbl>
    <w:p w:rsidR="00D57F45" w:rsidRPr="00AD0960" w:rsidRDefault="00D57F45" w:rsidP="007F55DF">
      <w:pPr>
        <w:pStyle w:val="Heading2"/>
        <w:spacing w:before="1080"/>
        <w:rPr>
          <w:sz w:val="21"/>
          <w:szCs w:val="21"/>
          <w:lang w:val="it-IT"/>
        </w:rPr>
      </w:pPr>
      <w:r w:rsidRPr="00AD0960">
        <w:rPr>
          <w:bCs/>
          <w:sz w:val="28"/>
          <w:szCs w:val="28"/>
          <w:lang w:val="it-IT"/>
        </w:rPr>
        <w:t xml:space="preserve">Step 6: </w:t>
      </w:r>
      <w:r w:rsidR="00A431A3" w:rsidRPr="00A431A3">
        <w:rPr>
          <w:bCs/>
          <w:sz w:val="28"/>
          <w:szCs w:val="28"/>
          <w:lang w:val="it-IT"/>
        </w:rPr>
        <w:t>Verificare l’efficacia delle misure adottate</w:t>
      </w:r>
      <w:r w:rsidR="00A431A3" w:rsidRPr="00AD0960">
        <w:rPr>
          <w:bCs/>
          <w:sz w:val="28"/>
          <w:szCs w:val="28"/>
          <w:lang w:val="it-IT"/>
        </w:rPr>
        <w:t xml:space="preserve"> </w:t>
      </w:r>
      <w:r w:rsidRPr="00AD0960">
        <w:rPr>
          <w:bCs/>
          <w:sz w:val="28"/>
          <w:szCs w:val="28"/>
          <w:lang w:val="it-IT"/>
        </w:rPr>
        <w:br/>
      </w:r>
      <w:r w:rsidRPr="00AD0960">
        <w:rPr>
          <w:sz w:val="21"/>
          <w:szCs w:val="21"/>
          <w:lang w:val="it-IT"/>
        </w:rPr>
        <w:t xml:space="preserve">(vale per ciascun </w:t>
      </w:r>
      <w:r w:rsidR="008B3FFF">
        <w:rPr>
          <w:sz w:val="21"/>
          <w:szCs w:val="21"/>
          <w:lang w:val="it-IT"/>
        </w:rPr>
        <w:t>fattore di</w:t>
      </w:r>
      <w:r w:rsidR="008B3FFF" w:rsidRPr="00AD0960">
        <w:rPr>
          <w:sz w:val="21"/>
          <w:szCs w:val="21"/>
          <w:lang w:val="it-IT"/>
        </w:rPr>
        <w:t xml:space="preserve"> </w:t>
      </w:r>
      <w:r w:rsidR="008B3FFF">
        <w:rPr>
          <w:sz w:val="21"/>
          <w:szCs w:val="21"/>
          <w:lang w:val="it-IT"/>
        </w:rPr>
        <w:t>rischio</w:t>
      </w:r>
      <w:r w:rsidRPr="00AD0960">
        <w:rPr>
          <w:sz w:val="21"/>
          <w:szCs w:val="21"/>
          <w:lang w:val="it-IT"/>
        </w:rPr>
        <w:t xml:space="preserve">; </w:t>
      </w:r>
      <w:r w:rsidR="00952526">
        <w:rPr>
          <w:sz w:val="21"/>
          <w:szCs w:val="21"/>
          <w:lang w:val="it-IT"/>
        </w:rPr>
        <w:t>da effettuarsi a</w:t>
      </w:r>
      <w:r w:rsidR="00876F05">
        <w:rPr>
          <w:sz w:val="21"/>
          <w:szCs w:val="21"/>
          <w:lang w:val="it-IT"/>
        </w:rPr>
        <w:t xml:space="preserve">d una </w:t>
      </w:r>
      <w:r w:rsidRPr="00AD0960">
        <w:rPr>
          <w:sz w:val="21"/>
          <w:szCs w:val="21"/>
          <w:lang w:val="it-IT"/>
        </w:rPr>
        <w:t xml:space="preserve">data </w:t>
      </w:r>
      <w:r w:rsidR="00876F05">
        <w:rPr>
          <w:sz w:val="21"/>
          <w:szCs w:val="21"/>
          <w:lang w:val="it-IT"/>
        </w:rPr>
        <w:t xml:space="preserve">prestabilita </w:t>
      </w:r>
      <w:r w:rsidRPr="00AD0960">
        <w:rPr>
          <w:sz w:val="21"/>
          <w:szCs w:val="21"/>
          <w:lang w:val="it-IT"/>
        </w:rPr>
        <w:t xml:space="preserve">e </w:t>
      </w:r>
      <w:r w:rsidR="00876F05">
        <w:rPr>
          <w:sz w:val="21"/>
          <w:szCs w:val="21"/>
          <w:lang w:val="it-IT"/>
        </w:rPr>
        <w:t>ad intervalli di tempo regolari</w:t>
      </w:r>
      <w:r w:rsidRPr="00AD0960">
        <w:rPr>
          <w:sz w:val="21"/>
          <w:szCs w:val="21"/>
          <w:lang w:val="it-IT"/>
        </w:rPr>
        <w:t>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AD0960" w:rsidTr="00BA6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C951C8" w:rsidRPr="00AD0960" w:rsidRDefault="00C951C8" w:rsidP="00C951C8">
            <w:pPr>
              <w:ind w:left="0" w:right="0"/>
              <w:rPr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Sì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51C8" w:rsidRPr="00AD0960" w:rsidRDefault="00F056A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Non</w:t>
            </w:r>
            <w:r>
              <w:rPr>
                <w:lang w:val="it-IT"/>
              </w:rPr>
              <w:br/>
            </w:r>
            <w:r w:rsidR="00C951C8" w:rsidRPr="00AD0960">
              <w:rPr>
                <w:lang w:val="it-IT"/>
              </w:rPr>
              <w:t>applicabile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C951C8" w:rsidRPr="00AD096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Osservazioni</w:t>
            </w:r>
          </w:p>
        </w:tc>
      </w:tr>
      <w:tr w:rsidR="006B7F5E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876F05">
            <w:pPr>
              <w:pStyle w:val="ListParagraph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 xml:space="preserve">La misura è stata </w:t>
            </w:r>
            <w:r w:rsidR="00876F05">
              <w:rPr>
                <w:b/>
                <w:lang w:val="it-IT"/>
              </w:rPr>
              <w:t>attuata a</w:t>
            </w:r>
            <w:r w:rsidRPr="00AD0960">
              <w:rPr>
                <w:b/>
                <w:lang w:val="it-IT"/>
              </w:rPr>
              <w:t>lla data stabilita?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952526">
            <w:pPr>
              <w:pStyle w:val="ListParagraph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La misura ha ottenuto l'effetto desiderato (event</w:t>
            </w:r>
            <w:r w:rsidR="00952526">
              <w:rPr>
                <w:b/>
                <w:lang w:val="it-IT"/>
              </w:rPr>
              <w:t>ualmente</w:t>
            </w:r>
            <w:r w:rsidRPr="00AD0960">
              <w:rPr>
                <w:b/>
                <w:lang w:val="it-IT"/>
              </w:rPr>
              <w:t xml:space="preserve"> verificato con una misurazione)</w:t>
            </w:r>
            <w:r w:rsidR="00767F8A" w:rsidRPr="00AD0960">
              <w:rPr>
                <w:b/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È emerso invece un altro pericolo come conseguenza?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876F05">
            <w:pPr>
              <w:pStyle w:val="ListParagraph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 xml:space="preserve">La misura è efficace o </w:t>
            </w:r>
            <w:r w:rsidR="00876F05">
              <w:rPr>
                <w:b/>
                <w:lang w:val="it-IT"/>
              </w:rPr>
              <w:t>va</w:t>
            </w:r>
            <w:r w:rsidRPr="00AD0960">
              <w:rPr>
                <w:b/>
                <w:lang w:val="it-IT"/>
              </w:rPr>
              <w:t xml:space="preserve"> ri</w:t>
            </w:r>
            <w:r w:rsidR="00876F05">
              <w:rPr>
                <w:b/>
                <w:lang w:val="it-IT"/>
              </w:rPr>
              <w:t>adattata?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B7F5E" w:rsidRPr="00A431A3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876F05">
            <w:pPr>
              <w:pStyle w:val="ListParagraph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 xml:space="preserve">Laddove il </w:t>
            </w:r>
            <w:r w:rsidR="00080195">
              <w:rPr>
                <w:b/>
                <w:lang w:val="it-IT"/>
              </w:rPr>
              <w:t>rischio</w:t>
            </w:r>
            <w:r w:rsidRPr="00AD0960">
              <w:rPr>
                <w:b/>
                <w:lang w:val="it-IT"/>
              </w:rPr>
              <w:t xml:space="preserve"> sia ancora </w:t>
            </w:r>
            <w:r w:rsidR="00876F05">
              <w:rPr>
                <w:b/>
                <w:lang w:val="it-IT"/>
              </w:rPr>
              <w:t>presente: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8145FA" w:rsidRPr="00A431A3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76F05">
            <w:pPr>
              <w:pStyle w:val="ListParagraph"/>
              <w:numPr>
                <w:ilvl w:val="0"/>
                <w:numId w:val="36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Ne è stat</w:t>
            </w:r>
            <w:r w:rsidR="00AD0960" w:rsidRPr="00AD0960">
              <w:rPr>
                <w:lang w:val="it-IT"/>
              </w:rPr>
              <w:t xml:space="preserve">a </w:t>
            </w:r>
            <w:r w:rsidR="00876F05">
              <w:rPr>
                <w:lang w:val="it-IT"/>
              </w:rPr>
              <w:t>identificata</w:t>
            </w:r>
            <w:r w:rsidR="00AD0960" w:rsidRPr="00AD0960">
              <w:rPr>
                <w:lang w:val="it-IT"/>
              </w:rPr>
              <w:t xml:space="preserve"> la causa</w:t>
            </w:r>
            <w:r w:rsidRPr="00AD0960">
              <w:rPr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E06CC">
            <w:pPr>
              <w:pStyle w:val="ListParagraph"/>
              <w:numPr>
                <w:ilvl w:val="0"/>
                <w:numId w:val="36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È stata determinata una nuova misura per eliminarlo?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145FA" w:rsidRPr="00A431A3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AD0960">
            <w:pPr>
              <w:pStyle w:val="ListParagraph"/>
              <w:numPr>
                <w:ilvl w:val="0"/>
                <w:numId w:val="36"/>
              </w:numPr>
              <w:ind w:left="568" w:right="0" w:hanging="284"/>
              <w:rPr>
                <w:lang w:val="it-IT"/>
              </w:rPr>
            </w:pPr>
            <w:r w:rsidRPr="00AD0960">
              <w:rPr>
                <w:lang w:val="it-IT"/>
              </w:rPr>
              <w:t>È stata verificata l'efficacia di questa misura?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145FA" w:rsidRPr="00AD096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6B7F5E" w:rsidRPr="00AD0960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pStyle w:val="ListParagraph"/>
              <w:numPr>
                <w:ilvl w:val="0"/>
                <w:numId w:val="35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t>Altr</w:t>
            </w:r>
            <w:r w:rsidR="00080195">
              <w:rPr>
                <w:b/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B7F5E" w:rsidRPr="00AD096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</w:tbl>
    <w:p w:rsidR="00D57F45" w:rsidRPr="00AD0960" w:rsidRDefault="00D57F45" w:rsidP="007F55DF">
      <w:pPr>
        <w:pStyle w:val="Heading2"/>
        <w:spacing w:before="1080"/>
        <w:rPr>
          <w:sz w:val="21"/>
          <w:szCs w:val="21"/>
          <w:lang w:val="it-IT"/>
        </w:rPr>
      </w:pPr>
      <w:r w:rsidRPr="00AD0960">
        <w:rPr>
          <w:bCs/>
          <w:sz w:val="28"/>
          <w:szCs w:val="28"/>
          <w:lang w:val="it-IT"/>
        </w:rPr>
        <w:t xml:space="preserve">Step 7: </w:t>
      </w:r>
      <w:r w:rsidR="00A431A3" w:rsidRPr="00A431A3">
        <w:rPr>
          <w:bCs/>
          <w:sz w:val="28"/>
          <w:szCs w:val="28"/>
          <w:lang w:val="it-IT"/>
        </w:rPr>
        <w:t>Aggiornare la valutazione dei rischi</w:t>
      </w:r>
      <w:r w:rsidRPr="00AD0960">
        <w:rPr>
          <w:bCs/>
          <w:sz w:val="28"/>
          <w:szCs w:val="28"/>
          <w:lang w:val="it-IT"/>
        </w:rPr>
        <w:br/>
      </w:r>
      <w:r w:rsidRPr="00AD0960">
        <w:rPr>
          <w:sz w:val="21"/>
          <w:szCs w:val="21"/>
          <w:lang w:val="it-IT"/>
        </w:rPr>
        <w:t>(vale per condizioni nuove, che hanno sub</w:t>
      </w:r>
      <w:r w:rsidR="00AD0960" w:rsidRPr="00AD0960">
        <w:rPr>
          <w:sz w:val="21"/>
          <w:szCs w:val="21"/>
          <w:lang w:val="it-IT"/>
        </w:rPr>
        <w:t>ì</w:t>
      </w:r>
      <w:r w:rsidRPr="00AD0960">
        <w:rPr>
          <w:sz w:val="21"/>
          <w:szCs w:val="21"/>
          <w:lang w:val="it-IT"/>
        </w:rPr>
        <w:t xml:space="preserve">to modifiche </w:t>
      </w:r>
      <w:r w:rsidR="00876F05">
        <w:rPr>
          <w:sz w:val="21"/>
          <w:szCs w:val="21"/>
          <w:lang w:val="it-IT"/>
        </w:rPr>
        <w:t>ma non sono ancora state</w:t>
      </w:r>
      <w:r w:rsidRPr="00AD0960">
        <w:rPr>
          <w:sz w:val="21"/>
          <w:szCs w:val="21"/>
          <w:lang w:val="it-IT"/>
        </w:rPr>
        <w:t xml:space="preserve"> </w:t>
      </w:r>
      <w:r w:rsidR="00531A2F">
        <w:rPr>
          <w:sz w:val="21"/>
          <w:szCs w:val="21"/>
          <w:lang w:val="it-IT"/>
        </w:rPr>
        <w:t>eliminate</w:t>
      </w:r>
      <w:r w:rsidRPr="00AD0960">
        <w:rPr>
          <w:sz w:val="21"/>
          <w:szCs w:val="21"/>
          <w:lang w:val="it-IT"/>
        </w:rPr>
        <w:t>; pertanto il focus deve concentrarsi su queste e non sull'intera valutazione dei rischi)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D57F45" w:rsidRPr="00AD0960" w:rsidTr="00481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:rsidR="00D57F45" w:rsidRPr="00AD0960" w:rsidRDefault="00D57F45" w:rsidP="00C951C8">
            <w:pPr>
              <w:ind w:left="0" w:right="0"/>
              <w:rPr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:rsidR="00D57F45" w:rsidRPr="00AD0960" w:rsidRDefault="00D57F4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Sì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7F45" w:rsidRPr="00AD0960" w:rsidRDefault="00D57F4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7F45" w:rsidRPr="00AD0960" w:rsidRDefault="00D57F45" w:rsidP="00F056A5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Non</w:t>
            </w:r>
            <w:r w:rsidR="00F056A5">
              <w:rPr>
                <w:lang w:val="it-IT"/>
              </w:rPr>
              <w:br/>
            </w:r>
            <w:r w:rsidRPr="00AD0960">
              <w:rPr>
                <w:lang w:val="it-IT"/>
              </w:rPr>
              <w:t>applicabile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:rsidR="00D57F45" w:rsidRPr="00AD0960" w:rsidRDefault="00D57F45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D0960">
              <w:rPr>
                <w:lang w:val="it-IT"/>
              </w:rPr>
              <w:t>Osservazioni</w:t>
            </w:r>
          </w:p>
        </w:tc>
      </w:tr>
      <w:tr w:rsidR="00633511" w:rsidRPr="00A431A3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08794A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lang w:val="it-IT"/>
              </w:rPr>
            </w:pPr>
            <w:r w:rsidRPr="00AD0960">
              <w:rPr>
                <w:b/>
                <w:lang w:val="it-IT"/>
              </w:rPr>
              <w:lastRenderedPageBreak/>
              <w:t xml:space="preserve">Si tratta di un nuovo </w:t>
            </w:r>
            <w:r w:rsidR="00D86512">
              <w:rPr>
                <w:b/>
                <w:lang w:val="it-IT"/>
              </w:rPr>
              <w:t>rischio</w:t>
            </w:r>
            <w:r w:rsidRPr="00AD0960">
              <w:rPr>
                <w:b/>
                <w:lang w:val="it-IT"/>
              </w:rPr>
              <w:t xml:space="preserve"> </w:t>
            </w:r>
            <w:r w:rsidRPr="00AD0960">
              <w:rPr>
                <w:b/>
                <w:spacing w:val="-4"/>
                <w:lang w:val="it-IT"/>
              </w:rPr>
              <w:t>(</w:t>
            </w:r>
            <w:r w:rsidR="00876F05">
              <w:rPr>
                <w:b/>
                <w:spacing w:val="-4"/>
                <w:lang w:val="it-IT"/>
              </w:rPr>
              <w:t>ad esempio</w:t>
            </w:r>
            <w:r w:rsidRPr="00AD0960">
              <w:rPr>
                <w:b/>
                <w:spacing w:val="-4"/>
                <w:lang w:val="it-IT"/>
              </w:rPr>
              <w:t xml:space="preserve"> </w:t>
            </w:r>
            <w:r w:rsidR="0008794A">
              <w:rPr>
                <w:b/>
                <w:spacing w:val="-4"/>
                <w:lang w:val="it-IT"/>
              </w:rPr>
              <w:t>l’</w:t>
            </w:r>
            <w:r w:rsidR="00981D26">
              <w:rPr>
                <w:b/>
                <w:spacing w:val="-4"/>
                <w:lang w:val="it-IT"/>
              </w:rPr>
              <w:t>u</w:t>
            </w:r>
            <w:r w:rsidR="0008794A">
              <w:rPr>
                <w:b/>
                <w:spacing w:val="-4"/>
                <w:lang w:val="it-IT"/>
              </w:rPr>
              <w:t>tilizzo</w:t>
            </w:r>
            <w:r w:rsidR="00981D26">
              <w:rPr>
                <w:b/>
                <w:spacing w:val="-4"/>
                <w:lang w:val="it-IT"/>
              </w:rPr>
              <w:t xml:space="preserve"> di</w:t>
            </w:r>
            <w:r w:rsidR="0008794A">
              <w:rPr>
                <w:b/>
                <w:spacing w:val="-4"/>
                <w:lang w:val="it-IT"/>
              </w:rPr>
              <w:t xml:space="preserve"> nuove</w:t>
            </w:r>
            <w:r w:rsidR="00981D26">
              <w:rPr>
                <w:b/>
                <w:spacing w:val="-4"/>
                <w:lang w:val="it-IT"/>
              </w:rPr>
              <w:t xml:space="preserve"> </w:t>
            </w:r>
            <w:r w:rsidRPr="00AD0960">
              <w:rPr>
                <w:b/>
                <w:spacing w:val="-4"/>
                <w:lang w:val="it-IT"/>
              </w:rPr>
              <w:t xml:space="preserve">sostanze pericolose </w:t>
            </w:r>
            <w:r w:rsidR="0008794A">
              <w:rPr>
                <w:b/>
                <w:spacing w:val="-4"/>
                <w:lang w:val="it-IT"/>
              </w:rPr>
              <w:t>o di nuove</w:t>
            </w:r>
            <w:r w:rsidRPr="00AD0960">
              <w:rPr>
                <w:b/>
                <w:spacing w:val="-4"/>
                <w:lang w:val="it-IT"/>
              </w:rPr>
              <w:t xml:space="preserve"> aree di lavoro)?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33511" w:rsidRPr="00A431A3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08794A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  <w:lang w:val="it-IT"/>
              </w:rPr>
            </w:pPr>
            <w:r w:rsidRPr="00AD0960">
              <w:rPr>
                <w:b/>
                <w:spacing w:val="-4"/>
                <w:lang w:val="it-IT"/>
              </w:rPr>
              <w:t xml:space="preserve">Il </w:t>
            </w:r>
            <w:r w:rsidR="00981D26">
              <w:rPr>
                <w:b/>
                <w:spacing w:val="-4"/>
                <w:lang w:val="it-IT"/>
              </w:rPr>
              <w:t>rischio</w:t>
            </w:r>
            <w:r w:rsidRPr="00AD0960">
              <w:rPr>
                <w:b/>
                <w:spacing w:val="-4"/>
                <w:lang w:val="it-IT"/>
              </w:rPr>
              <w:t xml:space="preserve"> </w:t>
            </w:r>
            <w:r w:rsidR="0008794A">
              <w:rPr>
                <w:b/>
                <w:spacing w:val="-4"/>
                <w:lang w:val="it-IT"/>
              </w:rPr>
              <w:t>era</w:t>
            </w:r>
            <w:r w:rsidRPr="00AD0960">
              <w:rPr>
                <w:b/>
                <w:spacing w:val="-4"/>
                <w:lang w:val="it-IT"/>
              </w:rPr>
              <w:t xml:space="preserve"> sfuggito durante l'ultima valutazione?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33511" w:rsidRPr="00A431A3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876F05" w:rsidP="0008794A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  <w:lang w:val="it-IT"/>
              </w:rPr>
            </w:pPr>
            <w:r>
              <w:rPr>
                <w:b/>
                <w:spacing w:val="-4"/>
                <w:lang w:val="it-IT"/>
              </w:rPr>
              <w:t>Sono cambiate</w:t>
            </w:r>
            <w:r w:rsidR="00633511" w:rsidRPr="00AD0960">
              <w:rPr>
                <w:b/>
                <w:spacing w:val="-4"/>
                <w:lang w:val="it-IT"/>
              </w:rPr>
              <w:t xml:space="preserve"> </w:t>
            </w:r>
            <w:r>
              <w:rPr>
                <w:b/>
                <w:spacing w:val="-4"/>
                <w:lang w:val="it-IT"/>
              </w:rPr>
              <w:t>le</w:t>
            </w:r>
            <w:r w:rsidR="00633511" w:rsidRPr="00AD0960">
              <w:rPr>
                <w:b/>
                <w:spacing w:val="-4"/>
                <w:lang w:val="it-IT"/>
              </w:rPr>
              <w:t xml:space="preserve"> situazioni </w:t>
            </w:r>
            <w:r>
              <w:rPr>
                <w:b/>
                <w:spacing w:val="-4"/>
                <w:lang w:val="it-IT"/>
              </w:rPr>
              <w:t>operative</w:t>
            </w:r>
            <w:r w:rsidR="00633511" w:rsidRPr="00AD0960">
              <w:rPr>
                <w:b/>
                <w:spacing w:val="-4"/>
                <w:lang w:val="it-IT"/>
              </w:rPr>
              <w:t>? (</w:t>
            </w:r>
            <w:r>
              <w:rPr>
                <w:b/>
                <w:spacing w:val="-4"/>
                <w:lang w:val="it-IT"/>
              </w:rPr>
              <w:t>ad esempio</w:t>
            </w:r>
            <w:r w:rsidR="00633511" w:rsidRPr="00AD0960">
              <w:rPr>
                <w:b/>
                <w:spacing w:val="-4"/>
                <w:lang w:val="it-IT"/>
              </w:rPr>
              <w:t xml:space="preserve"> a seguito di ristrutturazione,</w:t>
            </w:r>
            <w:r w:rsidR="001D7377">
              <w:rPr>
                <w:b/>
                <w:spacing w:val="-4"/>
                <w:lang w:val="it-IT"/>
              </w:rPr>
              <w:t xml:space="preserve"> </w:t>
            </w:r>
            <w:r w:rsidR="00633511" w:rsidRPr="00AD0960">
              <w:rPr>
                <w:b/>
                <w:spacing w:val="-4"/>
                <w:lang w:val="it-IT"/>
              </w:rPr>
              <w:t xml:space="preserve">acquisto di un </w:t>
            </w:r>
            <w:r w:rsidR="0008794A">
              <w:rPr>
                <w:b/>
                <w:spacing w:val="-4"/>
                <w:lang w:val="it-IT"/>
              </w:rPr>
              <w:t xml:space="preserve">nuovo </w:t>
            </w:r>
            <w:r w:rsidR="00633511" w:rsidRPr="00AD0960">
              <w:rPr>
                <w:b/>
                <w:spacing w:val="-4"/>
                <w:lang w:val="it-IT"/>
              </w:rPr>
              <w:t>macchinario)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33511" w:rsidRPr="00A431A3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876F05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  <w:lang w:val="it-IT"/>
              </w:rPr>
            </w:pPr>
            <w:r w:rsidRPr="00AD0960">
              <w:rPr>
                <w:b/>
                <w:spacing w:val="-4"/>
                <w:lang w:val="it-IT"/>
              </w:rPr>
              <w:t xml:space="preserve">C'è stato un aumento </w:t>
            </w:r>
            <w:r w:rsidR="00876F05">
              <w:rPr>
                <w:b/>
                <w:spacing w:val="-4"/>
                <w:lang w:val="it-IT"/>
              </w:rPr>
              <w:t>delle assenze per</w:t>
            </w:r>
            <w:r w:rsidRPr="00AD0960">
              <w:rPr>
                <w:b/>
                <w:spacing w:val="-4"/>
                <w:lang w:val="it-IT"/>
              </w:rPr>
              <w:t xml:space="preserve"> malattia</w:t>
            </w:r>
            <w:r w:rsidR="00AD0960" w:rsidRPr="00AD0960">
              <w:rPr>
                <w:b/>
                <w:spacing w:val="-4"/>
                <w:lang w:val="it-IT"/>
              </w:rPr>
              <w:t xml:space="preserve"> negli ultimi tempi</w:t>
            </w:r>
            <w:r w:rsidRPr="00AD0960">
              <w:rPr>
                <w:b/>
                <w:spacing w:val="-4"/>
                <w:lang w:val="it-IT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33511" w:rsidRPr="00A431A3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876F05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  <w:lang w:val="it-IT"/>
              </w:rPr>
            </w:pPr>
            <w:r w:rsidRPr="00AD0960">
              <w:rPr>
                <w:b/>
                <w:spacing w:val="-4"/>
                <w:lang w:val="it-IT"/>
              </w:rPr>
              <w:t xml:space="preserve">Ci sono direttive nuove in materia di tutela della salute e della sicurezza </w:t>
            </w:r>
            <w:r w:rsidR="00876F05">
              <w:rPr>
                <w:b/>
                <w:spacing w:val="-4"/>
                <w:lang w:val="it-IT"/>
              </w:rPr>
              <w:t>sul</w:t>
            </w:r>
            <w:r w:rsidRPr="00AD0960">
              <w:rPr>
                <w:b/>
                <w:spacing w:val="-4"/>
                <w:lang w:val="it-IT"/>
              </w:rPr>
              <w:t xml:space="preserve"> lavoro?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  <w:tr w:rsidR="00633511" w:rsidRPr="00AD0960" w:rsidTr="00481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pStyle w:val="ListParagraph"/>
              <w:numPr>
                <w:ilvl w:val="0"/>
                <w:numId w:val="37"/>
              </w:numPr>
              <w:spacing w:before="60" w:after="60"/>
              <w:ind w:left="284" w:right="0" w:hanging="284"/>
              <w:rPr>
                <w:b/>
                <w:spacing w:val="-4"/>
                <w:lang w:val="it-IT"/>
              </w:rPr>
            </w:pPr>
            <w:r w:rsidRPr="00AD0960">
              <w:rPr>
                <w:b/>
                <w:spacing w:val="-4"/>
                <w:lang w:val="it-IT"/>
              </w:rPr>
              <w:t>Altr</w:t>
            </w:r>
            <w:r w:rsidR="00080195">
              <w:rPr>
                <w:b/>
                <w:spacing w:val="-4"/>
                <w:lang w:val="it-IT"/>
              </w:rPr>
              <w:t>o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:rsidR="00633511" w:rsidRPr="00AD096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t-IT"/>
              </w:rPr>
            </w:pPr>
          </w:p>
        </w:tc>
      </w:tr>
    </w:tbl>
    <w:p w:rsidR="009128C8" w:rsidRPr="00AD0960" w:rsidRDefault="009128C8" w:rsidP="007F55DF">
      <w:pPr>
        <w:rPr>
          <w:lang w:val="it-IT"/>
        </w:rPr>
      </w:pPr>
    </w:p>
    <w:sectPr w:rsidR="009128C8" w:rsidRPr="00AD0960" w:rsidSect="003D1D9E">
      <w:headerReference w:type="default" r:id="rId12"/>
      <w:footerReference w:type="default" r:id="rId13"/>
      <w:headerReference w:type="first" r:id="rId14"/>
      <w:pgSz w:w="11906" w:h="16838" w:code="9"/>
      <w:pgMar w:top="1588" w:right="1701" w:bottom="964" w:left="1701" w:header="556" w:footer="63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A3D9" w16cex:dateUtc="2021-02-04T15:48:00Z"/>
  <w16cex:commentExtensible w16cex:durableId="23C6A343" w16cex:dateUtc="2021-02-04T15:45:00Z"/>
  <w16cex:commentExtensible w16cex:durableId="23C6A44A" w16cex:dateUtc="2021-02-04T15:50:00Z"/>
  <w16cex:commentExtensible w16cex:durableId="23C6A490" w16cex:dateUtc="2021-02-04T15:51:00Z"/>
  <w16cex:commentExtensible w16cex:durableId="23C6A4AE" w16cex:dateUtc="2021-02-04T15:51:00Z"/>
  <w16cex:commentExtensible w16cex:durableId="23C6A4C5" w16cex:dateUtc="2021-02-04T15:52:00Z"/>
  <w16cex:commentExtensible w16cex:durableId="23C6A4D5" w16cex:dateUtc="2021-02-04T15:52:00Z"/>
  <w16cex:commentExtensible w16cex:durableId="23C6A5C8" w16cex:dateUtc="2021-02-04T15:56:00Z"/>
  <w16cex:commentExtensible w16cex:durableId="23C6A5D2" w16cex:dateUtc="2021-02-04T15:56:00Z"/>
  <w16cex:commentExtensible w16cex:durableId="23C6A5EB" w16cex:dateUtc="2021-02-04T15:57:00Z"/>
  <w16cex:commentExtensible w16cex:durableId="23C6A5FE" w16cex:dateUtc="2021-02-04T15:57:00Z"/>
  <w16cex:commentExtensible w16cex:durableId="23C6A622" w16cex:dateUtc="2021-02-04T15:58:00Z"/>
  <w16cex:commentExtensible w16cex:durableId="23C6A65D" w16cex:dateUtc="2021-02-04T15:59:00Z"/>
  <w16cex:commentExtensible w16cex:durableId="23C6A675" w16cex:dateUtc="2021-02-04T15:59:00Z"/>
  <w16cex:commentExtensible w16cex:durableId="23C6A957" w16cex:dateUtc="2021-02-04T16:11:00Z"/>
  <w16cex:commentExtensible w16cex:durableId="23C6A6C8" w16cex:dateUtc="2021-02-04T16:00:00Z"/>
  <w16cex:commentExtensible w16cex:durableId="23C6A7D8" w16cex:dateUtc="2021-02-04T16:05:00Z"/>
  <w16cex:commentExtensible w16cex:durableId="23C6A6F6" w16cex:dateUtc="2021-02-04T16:01:00Z"/>
  <w16cex:commentExtensible w16cex:durableId="23C6A907" w16cex:dateUtc="2021-02-04T16:10:00Z"/>
  <w16cex:commentExtensible w16cex:durableId="23C6A82D" w16cex:dateUtc="2021-02-04T16:06:00Z"/>
  <w16cex:commentExtensible w16cex:durableId="23C6A8CA" w16cex:dateUtc="2021-02-04T16:09:00Z"/>
  <w16cex:commentExtensible w16cex:durableId="23C6A92A" w16cex:dateUtc="2021-02-04T16:11:00Z"/>
  <w16cex:commentExtensible w16cex:durableId="23C6A970" w16cex:dateUtc="2021-02-04T16:12:00Z"/>
  <w16cex:commentExtensible w16cex:durableId="23C6AA33" w16cex:dateUtc="2021-02-04T16:15:00Z"/>
  <w16cex:commentExtensible w16cex:durableId="23C6A9EC" w16cex:dateUtc="2021-02-04T16:14:00Z"/>
  <w16cex:commentExtensible w16cex:durableId="23C6A9F5" w16cex:dateUtc="2021-02-04T16:14:00Z"/>
  <w16cex:commentExtensible w16cex:durableId="23C6A9FE" w16cex:dateUtc="2021-02-04T16:14:00Z"/>
  <w16cex:commentExtensible w16cex:durableId="23C6AA44" w16cex:dateUtc="2021-02-04T16:15:00Z"/>
  <w16cex:commentExtensible w16cex:durableId="23C6AA58" w16cex:dateUtc="2021-02-04T16:16:00Z"/>
  <w16cex:commentExtensible w16cex:durableId="23C6AA73" w16cex:dateUtc="2021-02-04T16:16:00Z"/>
  <w16cex:commentExtensible w16cex:durableId="23C6AA8A" w16cex:dateUtc="2021-02-04T16:16:00Z"/>
  <w16cex:commentExtensible w16cex:durableId="23C6AA9E" w16cex:dateUtc="2021-02-04T16:17:00Z"/>
  <w16cex:commentExtensible w16cex:durableId="23C6AACE" w16cex:dateUtc="2021-02-04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537B96" w16cid:durableId="23C6A3D9"/>
  <w16cid:commentId w16cid:paraId="344E67D9" w16cid:durableId="23C6A343"/>
  <w16cid:commentId w16cid:paraId="0FB5DFA4" w16cid:durableId="23C6A44A"/>
  <w16cid:commentId w16cid:paraId="3AF7DFA7" w16cid:durableId="23C6A490"/>
  <w16cid:commentId w16cid:paraId="0E4DAF6E" w16cid:durableId="23C6A4AE"/>
  <w16cid:commentId w16cid:paraId="216C551B" w16cid:durableId="23C6A4C5"/>
  <w16cid:commentId w16cid:paraId="20C15BA4" w16cid:durableId="23C6A4D5"/>
  <w16cid:commentId w16cid:paraId="2E81CC06" w16cid:durableId="23C6A5C8"/>
  <w16cid:commentId w16cid:paraId="12347739" w16cid:durableId="23C6A5D2"/>
  <w16cid:commentId w16cid:paraId="3B7A42C7" w16cid:durableId="23C6A5EB"/>
  <w16cid:commentId w16cid:paraId="5F532C52" w16cid:durableId="23C6A5FE"/>
  <w16cid:commentId w16cid:paraId="297F49C7" w16cid:durableId="23C6A622"/>
  <w16cid:commentId w16cid:paraId="18C369C7" w16cid:durableId="23C6A65D"/>
  <w16cid:commentId w16cid:paraId="5B0342B8" w16cid:durableId="23C6A675"/>
  <w16cid:commentId w16cid:paraId="6F241749" w16cid:durableId="23C6A957"/>
  <w16cid:commentId w16cid:paraId="2CE74F83" w16cid:durableId="23C6A6C8"/>
  <w16cid:commentId w16cid:paraId="7B5E16EB" w16cid:durableId="23C6A7D8"/>
  <w16cid:commentId w16cid:paraId="383F7293" w16cid:durableId="23C6A6F6"/>
  <w16cid:commentId w16cid:paraId="4F4422F6" w16cid:durableId="23C6A907"/>
  <w16cid:commentId w16cid:paraId="60B40B49" w16cid:durableId="23C6A82D"/>
  <w16cid:commentId w16cid:paraId="5B117341" w16cid:durableId="23C6A8CA"/>
  <w16cid:commentId w16cid:paraId="1CF722DC" w16cid:durableId="23C6A92A"/>
  <w16cid:commentId w16cid:paraId="4E1FB0E4" w16cid:durableId="23C6A970"/>
  <w16cid:commentId w16cid:paraId="0F2079E7" w16cid:durableId="23C6AA33"/>
  <w16cid:commentId w16cid:paraId="3481AB38" w16cid:durableId="23C6A9EC"/>
  <w16cid:commentId w16cid:paraId="0561A16E" w16cid:durableId="23C6A9F5"/>
  <w16cid:commentId w16cid:paraId="5EA0D76A" w16cid:durableId="23C6A9FE"/>
  <w16cid:commentId w16cid:paraId="318A44AA" w16cid:durableId="23C6AA44"/>
  <w16cid:commentId w16cid:paraId="60611C00" w16cid:durableId="23C6AA58"/>
  <w16cid:commentId w16cid:paraId="391EFC86" w16cid:durableId="23C6AA73"/>
  <w16cid:commentId w16cid:paraId="293BB176" w16cid:durableId="23C6AA8A"/>
  <w16cid:commentId w16cid:paraId="103BCC1D" w16cid:durableId="23C6AA9E"/>
  <w16cid:commentId w16cid:paraId="1A75D7A2" w16cid:durableId="23C6AA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35" w:rsidRDefault="005E3335" w:rsidP="00FB47BD">
      <w:pPr>
        <w:pStyle w:val="EndnoteSeparator"/>
      </w:pPr>
    </w:p>
  </w:endnote>
  <w:endnote w:type="continuationSeparator" w:id="0">
    <w:p w:rsidR="005E3335" w:rsidRDefault="005E3335" w:rsidP="00FB47BD">
      <w:pPr>
        <w:pStyle w:val="EndnoteContinuationSeparat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pPr w:vertAnchor="page" w:tblpY="16121"/>
      <w:tblOverlap w:val="never"/>
      <w:tblW w:w="9356" w:type="dxa"/>
      <w:tblLayout w:type="fixed"/>
      <w:tblLook w:val="04A0" w:firstRow="1" w:lastRow="0" w:firstColumn="1" w:lastColumn="0" w:noHBand="0" w:noVBand="1"/>
    </w:tblPr>
    <w:tblGrid>
      <w:gridCol w:w="8364"/>
      <w:gridCol w:w="992"/>
    </w:tblGrid>
    <w:tr w:rsidR="009F7403" w:rsidRPr="005215C6" w:rsidTr="00734D79">
      <w:tc>
        <w:tcPr>
          <w:tcW w:w="8364" w:type="dxa"/>
        </w:tcPr>
        <w:p w:rsidR="009F7403" w:rsidRPr="006912A4" w:rsidRDefault="009F7403" w:rsidP="006912A4">
          <w:pPr>
            <w:pStyle w:val="Footer"/>
          </w:pPr>
        </w:p>
      </w:tc>
      <w:tc>
        <w:tcPr>
          <w:tcW w:w="992" w:type="dxa"/>
        </w:tcPr>
        <w:p w:rsidR="009F7403" w:rsidRPr="003F3A7C" w:rsidRDefault="009F7403" w:rsidP="00734D79">
          <w:pPr>
            <w:pStyle w:val="Footer"/>
            <w:jc w:val="right"/>
            <w:rPr>
              <w:rStyle w:val="PageNumber"/>
            </w:rPr>
          </w:pPr>
          <w:r w:rsidRPr="003F3A7C">
            <w:rPr>
              <w:rStyle w:val="PageNumber"/>
            </w:rPr>
            <w:fldChar w:fldCharType="begin"/>
          </w:r>
          <w:r w:rsidRPr="003F3A7C">
            <w:rPr>
              <w:rStyle w:val="PageNumber"/>
            </w:rPr>
            <w:instrText xml:space="preserve"> PAGE </w:instrText>
          </w:r>
          <w:r w:rsidRPr="003F3A7C">
            <w:rPr>
              <w:rStyle w:val="PageNumber"/>
            </w:rPr>
            <w:fldChar w:fldCharType="separate"/>
          </w:r>
          <w:r w:rsidR="002510B8">
            <w:rPr>
              <w:rStyle w:val="PageNumber"/>
              <w:noProof/>
            </w:rPr>
            <w:t>1</w:t>
          </w:r>
          <w:r w:rsidRPr="003F3A7C">
            <w:rPr>
              <w:rStyle w:val="PageNumber"/>
            </w:rPr>
            <w:fldChar w:fldCharType="end"/>
          </w:r>
        </w:p>
        <w:p w:rsidR="009F7403" w:rsidRPr="003F3A7C" w:rsidRDefault="009F7403" w:rsidP="00734D79">
          <w:pPr>
            <w:pStyle w:val="Footer"/>
            <w:jc w:val="right"/>
          </w:pPr>
        </w:p>
      </w:tc>
    </w:tr>
  </w:tbl>
  <w:p w:rsidR="009F7403" w:rsidRPr="005215C6" w:rsidRDefault="009F7403" w:rsidP="00991AD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35" w:rsidRDefault="005E3335" w:rsidP="00FB47BD">
      <w:pPr>
        <w:pStyle w:val="FootenoteSeparator"/>
      </w:pPr>
    </w:p>
  </w:footnote>
  <w:footnote w:type="continuationSeparator" w:id="0">
    <w:p w:rsidR="005E3335" w:rsidRDefault="005E3335" w:rsidP="00FB47BD">
      <w:pPr>
        <w:pStyle w:val="FootnoteContinuation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1739768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F7403" w:rsidRPr="00A431A3" w:rsidRDefault="009F7403" w:rsidP="005B25D4">
        <w:pPr>
          <w:pStyle w:val="Header"/>
          <w:rPr>
            <w:lang w:val="it-IT"/>
          </w:rPr>
        </w:pPr>
        <w:r>
          <w:rPr>
            <w:lang w:val="it-IT"/>
          </w:rPr>
          <w:t>Check-list per la valutazione dei rischi sul luogo di lavoro</w:t>
        </w:r>
      </w:p>
    </w:sdtContent>
  </w:sdt>
  <w:p w:rsidR="009F7403" w:rsidRPr="003F3A7C" w:rsidRDefault="009F7403" w:rsidP="005B25D4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5472430</wp:posOffset>
          </wp:positionH>
          <wp:positionV relativeFrom="page">
            <wp:posOffset>0</wp:posOffset>
          </wp:positionV>
          <wp:extent cx="2085480" cy="9018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Bildma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480" cy="90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5472430</wp:posOffset>
          </wp:positionH>
          <wp:positionV relativeFrom="page">
            <wp:posOffset>0</wp:posOffset>
          </wp:positionV>
          <wp:extent cx="2085480" cy="89928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__LOGO_WORTMARKE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480" cy="89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03" w:rsidRDefault="009F7403">
    <w:pPr>
      <w:pStyle w:val="Header"/>
    </w:pPr>
  </w:p>
  <w:p w:rsidR="009F7403" w:rsidRDefault="009F7403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5832475</wp:posOffset>
          </wp:positionV>
          <wp:extent cx="7560360" cy="4862880"/>
          <wp:effectExtent l="0" t="0" r="254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rder_Rueckseite_Grafik_fuer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486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FCA4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6BD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A6D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D9674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BA4A8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4D75DB7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" w15:restartNumberingAfterBreak="0">
    <w:nsid w:val="06785820"/>
    <w:multiLevelType w:val="multilevel"/>
    <w:tmpl w:val="8C60ADDA"/>
    <w:numStyleLink w:val="BulletList"/>
  </w:abstractNum>
  <w:abstractNum w:abstractNumId="7" w15:restartNumberingAfterBreak="0">
    <w:nsid w:val="06DD752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 w15:restartNumberingAfterBreak="0">
    <w:nsid w:val="098F66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0D7621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0F526EDC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0F572D5E"/>
    <w:multiLevelType w:val="multilevel"/>
    <w:tmpl w:val="98C663A0"/>
    <w:styleLink w:val="NummerierteListe"/>
    <w:lvl w:ilvl="0">
      <w:start w:val="1"/>
      <w:numFmt w:val="decimal"/>
      <w:pStyle w:val="ListNumber"/>
      <w:lvlText w:val="%1."/>
      <w:lvlJc w:val="left"/>
      <w:pPr>
        <w:ind w:left="635" w:hanging="340"/>
      </w:pPr>
      <w:rPr>
        <w:rFonts w:hint="default"/>
        <w:b/>
        <w:color w:val="000000" w:themeColor="text2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  <w:color w:val="52B7C3" w:themeColor="accent4"/>
      </w:rPr>
    </w:lvl>
    <w:lvl w:ilvl="2">
      <w:start w:val="1"/>
      <w:numFmt w:val="upperRoman"/>
      <w:lvlText w:val="%3."/>
      <w:lvlJc w:val="left"/>
      <w:pPr>
        <w:ind w:left="1020" w:hanging="340"/>
      </w:pPr>
      <w:rPr>
        <w:rFonts w:hint="default"/>
        <w:color w:val="0089A7"/>
      </w:rPr>
    </w:lvl>
    <w:lvl w:ilvl="3">
      <w:start w:val="1"/>
      <w:numFmt w:val="lowerRoman"/>
      <w:lvlText w:val="%4.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12" w15:restartNumberingAfterBreak="0">
    <w:nsid w:val="137C3B72"/>
    <w:multiLevelType w:val="multilevel"/>
    <w:tmpl w:val="8C60ADDA"/>
    <w:styleLink w:val="BulletList"/>
    <w:lvl w:ilvl="0">
      <w:start w:val="1"/>
      <w:numFmt w:val="bullet"/>
      <w:pStyle w:val="ListBullet"/>
      <w:lvlText w:val="•"/>
      <w:lvlJc w:val="left"/>
      <w:pPr>
        <w:ind w:left="635" w:hanging="340"/>
      </w:pPr>
      <w:rPr>
        <w:rFonts w:ascii="Calibri" w:hAnsi="Calibri" w:hint="default"/>
        <w:color w:val="52B7C3" w:themeColor="accent4"/>
      </w:rPr>
    </w:lvl>
    <w:lvl w:ilvl="1">
      <w:start w:val="1"/>
      <w:numFmt w:val="bullet"/>
      <w:pStyle w:val="ListBullet2"/>
      <w:lvlText w:val="–"/>
      <w:lvlJc w:val="left"/>
      <w:pPr>
        <w:ind w:left="805" w:hanging="170"/>
      </w:pPr>
      <w:rPr>
        <w:rFonts w:ascii="Calibri" w:hAnsi="Calibri" w:hint="default"/>
        <w:color w:val="52B7C3" w:themeColor="accent4"/>
      </w:rPr>
    </w:lvl>
    <w:lvl w:ilvl="2">
      <w:start w:val="1"/>
      <w:numFmt w:val="bullet"/>
      <w:pStyle w:val="ListBullet3"/>
      <w:lvlText w:val="–"/>
      <w:lvlJc w:val="left"/>
      <w:pPr>
        <w:ind w:left="1032" w:hanging="227"/>
      </w:pPr>
      <w:rPr>
        <w:rFonts w:ascii="Calibri" w:hAnsi="Calibri" w:hint="default"/>
        <w:color w:val="000000" w:themeColor="text2"/>
      </w:rPr>
    </w:lvl>
    <w:lvl w:ilvl="3">
      <w:start w:val="1"/>
      <w:numFmt w:val="bullet"/>
      <w:lvlText w:val=""/>
      <w:lvlJc w:val="left"/>
      <w:pPr>
        <w:tabs>
          <w:tab w:val="num" w:pos="1304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44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4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4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04"/>
        </w:tabs>
        <w:ind w:left="3060" w:hanging="340"/>
      </w:pPr>
      <w:rPr>
        <w:rFonts w:ascii="Wingdings" w:hAnsi="Wingdings" w:hint="default"/>
      </w:rPr>
    </w:lvl>
  </w:abstractNum>
  <w:abstractNum w:abstractNumId="13" w15:restartNumberingAfterBreak="0">
    <w:nsid w:val="194A651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1E490D0D"/>
    <w:multiLevelType w:val="hybridMultilevel"/>
    <w:tmpl w:val="6A4EB668"/>
    <w:lvl w:ilvl="0" w:tplc="283ABE3A">
      <w:start w:val="27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917D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20587BBF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 w15:restartNumberingAfterBreak="0">
    <w:nsid w:val="216A1129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 w15:restartNumberingAfterBreak="0">
    <w:nsid w:val="239827F4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" w15:restartNumberingAfterBreak="0">
    <w:nsid w:val="2558571D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0" w15:restartNumberingAfterBreak="0">
    <w:nsid w:val="2A943916"/>
    <w:multiLevelType w:val="hybridMultilevel"/>
    <w:tmpl w:val="7BCC9DFC"/>
    <w:lvl w:ilvl="0" w:tplc="67AEEBF2">
      <w:start w:val="1"/>
      <w:numFmt w:val="lowerLetter"/>
      <w:lvlText w:val="%1."/>
      <w:lvlJc w:val="left"/>
      <w:pPr>
        <w:ind w:left="445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2C4F1D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2" w15:restartNumberingAfterBreak="0">
    <w:nsid w:val="2ECB61F9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3" w15:restartNumberingAfterBreak="0">
    <w:nsid w:val="31DF0150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4" w15:restartNumberingAfterBreak="0">
    <w:nsid w:val="34817E50"/>
    <w:multiLevelType w:val="hybridMultilevel"/>
    <w:tmpl w:val="3EE8D460"/>
    <w:lvl w:ilvl="0" w:tplc="283ABE3A">
      <w:start w:val="27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D2DB2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6" w15:restartNumberingAfterBreak="0">
    <w:nsid w:val="396C30EC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7" w15:restartNumberingAfterBreak="0">
    <w:nsid w:val="3FD6278D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8" w15:restartNumberingAfterBreak="0">
    <w:nsid w:val="42D65C08"/>
    <w:multiLevelType w:val="multilevel"/>
    <w:tmpl w:val="98C663A0"/>
    <w:numStyleLink w:val="NummerierteListe"/>
  </w:abstractNum>
  <w:abstractNum w:abstractNumId="29" w15:restartNumberingAfterBreak="0">
    <w:nsid w:val="437177B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0" w15:restartNumberingAfterBreak="0">
    <w:nsid w:val="44040D52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 w15:restartNumberingAfterBreak="0">
    <w:nsid w:val="4B4B53D4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2" w15:restartNumberingAfterBreak="0">
    <w:nsid w:val="4CE36C09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3" w15:restartNumberingAfterBreak="0">
    <w:nsid w:val="50533A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4" w15:restartNumberingAfterBreak="0">
    <w:nsid w:val="53581ADE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5" w15:restartNumberingAfterBreak="0">
    <w:nsid w:val="57680A34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6" w15:restartNumberingAfterBreak="0">
    <w:nsid w:val="597773E2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7" w15:restartNumberingAfterBreak="0">
    <w:nsid w:val="5B7975F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8" w15:restartNumberingAfterBreak="0">
    <w:nsid w:val="64961B7E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9" w15:restartNumberingAfterBreak="0">
    <w:nsid w:val="697758B6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0" w15:restartNumberingAfterBreak="0">
    <w:nsid w:val="73264500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1" w15:restartNumberingAfterBreak="0">
    <w:nsid w:val="759A5D20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2" w15:restartNumberingAfterBreak="0">
    <w:nsid w:val="767E1B43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3" w15:restartNumberingAfterBreak="0">
    <w:nsid w:val="7E8B6B6E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4" w15:restartNumberingAfterBreak="0">
    <w:nsid w:val="7EBB2DCE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28"/>
  </w:num>
  <w:num w:numId="9">
    <w:abstractNumId w:val="6"/>
  </w:num>
  <w:num w:numId="10">
    <w:abstractNumId w:val="42"/>
  </w:num>
  <w:num w:numId="11">
    <w:abstractNumId w:val="18"/>
  </w:num>
  <w:num w:numId="12">
    <w:abstractNumId w:val="19"/>
  </w:num>
  <w:num w:numId="13">
    <w:abstractNumId w:val="24"/>
  </w:num>
  <w:num w:numId="14">
    <w:abstractNumId w:val="43"/>
  </w:num>
  <w:num w:numId="15">
    <w:abstractNumId w:val="29"/>
  </w:num>
  <w:num w:numId="16">
    <w:abstractNumId w:val="16"/>
  </w:num>
  <w:num w:numId="17">
    <w:abstractNumId w:val="8"/>
  </w:num>
  <w:num w:numId="18">
    <w:abstractNumId w:val="10"/>
  </w:num>
  <w:num w:numId="19">
    <w:abstractNumId w:val="7"/>
  </w:num>
  <w:num w:numId="20">
    <w:abstractNumId w:val="21"/>
  </w:num>
  <w:num w:numId="21">
    <w:abstractNumId w:val="36"/>
  </w:num>
  <w:num w:numId="22">
    <w:abstractNumId w:val="5"/>
  </w:num>
  <w:num w:numId="23">
    <w:abstractNumId w:val="15"/>
  </w:num>
  <w:num w:numId="24">
    <w:abstractNumId w:val="13"/>
  </w:num>
  <w:num w:numId="25">
    <w:abstractNumId w:val="38"/>
  </w:num>
  <w:num w:numId="26">
    <w:abstractNumId w:val="40"/>
  </w:num>
  <w:num w:numId="27">
    <w:abstractNumId w:val="44"/>
  </w:num>
  <w:num w:numId="28">
    <w:abstractNumId w:val="22"/>
  </w:num>
  <w:num w:numId="29">
    <w:abstractNumId w:val="37"/>
  </w:num>
  <w:num w:numId="30">
    <w:abstractNumId w:val="14"/>
  </w:num>
  <w:num w:numId="31">
    <w:abstractNumId w:val="30"/>
  </w:num>
  <w:num w:numId="32">
    <w:abstractNumId w:val="23"/>
  </w:num>
  <w:num w:numId="33">
    <w:abstractNumId w:val="27"/>
  </w:num>
  <w:num w:numId="34">
    <w:abstractNumId w:val="32"/>
  </w:num>
  <w:num w:numId="35">
    <w:abstractNumId w:val="41"/>
  </w:num>
  <w:num w:numId="36">
    <w:abstractNumId w:val="33"/>
  </w:num>
  <w:num w:numId="37">
    <w:abstractNumId w:val="39"/>
  </w:num>
  <w:num w:numId="38">
    <w:abstractNumId w:val="20"/>
  </w:num>
  <w:num w:numId="39">
    <w:abstractNumId w:val="26"/>
  </w:num>
  <w:num w:numId="40">
    <w:abstractNumId w:val="35"/>
  </w:num>
  <w:num w:numId="41">
    <w:abstractNumId w:val="31"/>
  </w:num>
  <w:num w:numId="42">
    <w:abstractNumId w:val="17"/>
  </w:num>
  <w:num w:numId="43">
    <w:abstractNumId w:val="34"/>
  </w:num>
  <w:num w:numId="44">
    <w:abstractNumId w:val="9"/>
  </w:num>
  <w:num w:numId="45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01"/>
    <w:rsid w:val="00001506"/>
    <w:rsid w:val="000056D4"/>
    <w:rsid w:val="00005FEC"/>
    <w:rsid w:val="00012122"/>
    <w:rsid w:val="00013878"/>
    <w:rsid w:val="000148C5"/>
    <w:rsid w:val="00032B92"/>
    <w:rsid w:val="00032C7A"/>
    <w:rsid w:val="00034C65"/>
    <w:rsid w:val="00041A5E"/>
    <w:rsid w:val="0005373D"/>
    <w:rsid w:val="00054ACB"/>
    <w:rsid w:val="00057F59"/>
    <w:rsid w:val="00061C53"/>
    <w:rsid w:val="00063B86"/>
    <w:rsid w:val="00064A0E"/>
    <w:rsid w:val="00067236"/>
    <w:rsid w:val="00067BFA"/>
    <w:rsid w:val="00071F11"/>
    <w:rsid w:val="00072FD8"/>
    <w:rsid w:val="00074206"/>
    <w:rsid w:val="0007682E"/>
    <w:rsid w:val="00080195"/>
    <w:rsid w:val="0008259C"/>
    <w:rsid w:val="00082633"/>
    <w:rsid w:val="00082798"/>
    <w:rsid w:val="00082D4E"/>
    <w:rsid w:val="00085FAC"/>
    <w:rsid w:val="000868C0"/>
    <w:rsid w:val="0008794A"/>
    <w:rsid w:val="00087B36"/>
    <w:rsid w:val="00090D8F"/>
    <w:rsid w:val="000954AA"/>
    <w:rsid w:val="000975D0"/>
    <w:rsid w:val="000A302B"/>
    <w:rsid w:val="000A31B8"/>
    <w:rsid w:val="000A39AA"/>
    <w:rsid w:val="000B145F"/>
    <w:rsid w:val="000B1550"/>
    <w:rsid w:val="000B31AB"/>
    <w:rsid w:val="000B5EBD"/>
    <w:rsid w:val="000B6E3F"/>
    <w:rsid w:val="000B75EB"/>
    <w:rsid w:val="000C1369"/>
    <w:rsid w:val="000C1585"/>
    <w:rsid w:val="000C3F6C"/>
    <w:rsid w:val="000C440C"/>
    <w:rsid w:val="000C4C00"/>
    <w:rsid w:val="000D07D3"/>
    <w:rsid w:val="000D33CC"/>
    <w:rsid w:val="000D36F0"/>
    <w:rsid w:val="000E4211"/>
    <w:rsid w:val="000F0680"/>
    <w:rsid w:val="000F18AF"/>
    <w:rsid w:val="000F4851"/>
    <w:rsid w:val="00100339"/>
    <w:rsid w:val="00101369"/>
    <w:rsid w:val="001020F8"/>
    <w:rsid w:val="00102191"/>
    <w:rsid w:val="00102496"/>
    <w:rsid w:val="001036F2"/>
    <w:rsid w:val="00104BE8"/>
    <w:rsid w:val="00105D61"/>
    <w:rsid w:val="001167A5"/>
    <w:rsid w:val="00125072"/>
    <w:rsid w:val="0012571C"/>
    <w:rsid w:val="00126731"/>
    <w:rsid w:val="00132A36"/>
    <w:rsid w:val="00133ED7"/>
    <w:rsid w:val="00145077"/>
    <w:rsid w:val="001455AD"/>
    <w:rsid w:val="0014610C"/>
    <w:rsid w:val="00147921"/>
    <w:rsid w:val="00147D7F"/>
    <w:rsid w:val="00152253"/>
    <w:rsid w:val="00156696"/>
    <w:rsid w:val="00166C34"/>
    <w:rsid w:val="00167653"/>
    <w:rsid w:val="001708B5"/>
    <w:rsid w:val="001716A3"/>
    <w:rsid w:val="0017471C"/>
    <w:rsid w:val="001770DD"/>
    <w:rsid w:val="00180C5F"/>
    <w:rsid w:val="00182EDE"/>
    <w:rsid w:val="00190B4E"/>
    <w:rsid w:val="00190BAC"/>
    <w:rsid w:val="00192AAD"/>
    <w:rsid w:val="0019576F"/>
    <w:rsid w:val="00195EF2"/>
    <w:rsid w:val="0019791E"/>
    <w:rsid w:val="001A094B"/>
    <w:rsid w:val="001A16DD"/>
    <w:rsid w:val="001A2B61"/>
    <w:rsid w:val="001A2BDE"/>
    <w:rsid w:val="001A54AA"/>
    <w:rsid w:val="001A78FD"/>
    <w:rsid w:val="001C079B"/>
    <w:rsid w:val="001C7406"/>
    <w:rsid w:val="001C77EE"/>
    <w:rsid w:val="001D2B53"/>
    <w:rsid w:val="001D30E9"/>
    <w:rsid w:val="001D50B4"/>
    <w:rsid w:val="001D5949"/>
    <w:rsid w:val="001D7377"/>
    <w:rsid w:val="001E3A82"/>
    <w:rsid w:val="001E3E20"/>
    <w:rsid w:val="001E4270"/>
    <w:rsid w:val="001F10CC"/>
    <w:rsid w:val="001F4FAA"/>
    <w:rsid w:val="001F502B"/>
    <w:rsid w:val="001F5869"/>
    <w:rsid w:val="001F6D31"/>
    <w:rsid w:val="001F79F8"/>
    <w:rsid w:val="002021EF"/>
    <w:rsid w:val="00210E44"/>
    <w:rsid w:val="002113CC"/>
    <w:rsid w:val="00212B27"/>
    <w:rsid w:val="0021468F"/>
    <w:rsid w:val="00214D81"/>
    <w:rsid w:val="002159BC"/>
    <w:rsid w:val="002209B2"/>
    <w:rsid w:val="00222B83"/>
    <w:rsid w:val="00226C36"/>
    <w:rsid w:val="002275E0"/>
    <w:rsid w:val="002277DF"/>
    <w:rsid w:val="002326B1"/>
    <w:rsid w:val="00232AD4"/>
    <w:rsid w:val="00236338"/>
    <w:rsid w:val="0024006B"/>
    <w:rsid w:val="00241CAC"/>
    <w:rsid w:val="002435C0"/>
    <w:rsid w:val="00244B9F"/>
    <w:rsid w:val="00245102"/>
    <w:rsid w:val="00247D5A"/>
    <w:rsid w:val="00247E31"/>
    <w:rsid w:val="002510B8"/>
    <w:rsid w:val="0025525C"/>
    <w:rsid w:val="002557D6"/>
    <w:rsid w:val="00261338"/>
    <w:rsid w:val="0026218E"/>
    <w:rsid w:val="002701AE"/>
    <w:rsid w:val="00272B18"/>
    <w:rsid w:val="002730A2"/>
    <w:rsid w:val="00274DAE"/>
    <w:rsid w:val="0027654E"/>
    <w:rsid w:val="00277968"/>
    <w:rsid w:val="002842C8"/>
    <w:rsid w:val="00284EC4"/>
    <w:rsid w:val="002917A2"/>
    <w:rsid w:val="002A033B"/>
    <w:rsid w:val="002A035B"/>
    <w:rsid w:val="002A3CDF"/>
    <w:rsid w:val="002B59F3"/>
    <w:rsid w:val="002B6274"/>
    <w:rsid w:val="002C371D"/>
    <w:rsid w:val="002C4222"/>
    <w:rsid w:val="002C564B"/>
    <w:rsid w:val="002C6708"/>
    <w:rsid w:val="002C6E21"/>
    <w:rsid w:val="002D08EC"/>
    <w:rsid w:val="002D15CD"/>
    <w:rsid w:val="002D3DA9"/>
    <w:rsid w:val="002D79D6"/>
    <w:rsid w:val="002E01C7"/>
    <w:rsid w:val="002E3C01"/>
    <w:rsid w:val="002E76D1"/>
    <w:rsid w:val="002E7AE9"/>
    <w:rsid w:val="002F05A0"/>
    <w:rsid w:val="002F2531"/>
    <w:rsid w:val="002F2D31"/>
    <w:rsid w:val="002F35FC"/>
    <w:rsid w:val="002F504A"/>
    <w:rsid w:val="002F5DDB"/>
    <w:rsid w:val="002F7D0D"/>
    <w:rsid w:val="0030170F"/>
    <w:rsid w:val="00302357"/>
    <w:rsid w:val="003041DB"/>
    <w:rsid w:val="00304D8A"/>
    <w:rsid w:val="00314CAD"/>
    <w:rsid w:val="00315D86"/>
    <w:rsid w:val="0032194C"/>
    <w:rsid w:val="0032394C"/>
    <w:rsid w:val="003249EF"/>
    <w:rsid w:val="00326F01"/>
    <w:rsid w:val="00327C28"/>
    <w:rsid w:val="0033186A"/>
    <w:rsid w:val="0033670D"/>
    <w:rsid w:val="00342619"/>
    <w:rsid w:val="00344551"/>
    <w:rsid w:val="0034720A"/>
    <w:rsid w:val="00350B62"/>
    <w:rsid w:val="00350C3A"/>
    <w:rsid w:val="00351185"/>
    <w:rsid w:val="00355B36"/>
    <w:rsid w:val="00357A8C"/>
    <w:rsid w:val="00361472"/>
    <w:rsid w:val="00362153"/>
    <w:rsid w:val="00366737"/>
    <w:rsid w:val="00370B52"/>
    <w:rsid w:val="00372CFE"/>
    <w:rsid w:val="00374E07"/>
    <w:rsid w:val="003801C9"/>
    <w:rsid w:val="0038051D"/>
    <w:rsid w:val="00380E7F"/>
    <w:rsid w:val="0039135A"/>
    <w:rsid w:val="0039446D"/>
    <w:rsid w:val="003959A0"/>
    <w:rsid w:val="003A2725"/>
    <w:rsid w:val="003A4C26"/>
    <w:rsid w:val="003A4CD7"/>
    <w:rsid w:val="003A5D99"/>
    <w:rsid w:val="003B0E87"/>
    <w:rsid w:val="003B4345"/>
    <w:rsid w:val="003B6A36"/>
    <w:rsid w:val="003B7A95"/>
    <w:rsid w:val="003C3E58"/>
    <w:rsid w:val="003C45BF"/>
    <w:rsid w:val="003C714F"/>
    <w:rsid w:val="003D001B"/>
    <w:rsid w:val="003D1D9E"/>
    <w:rsid w:val="003E6452"/>
    <w:rsid w:val="003E770F"/>
    <w:rsid w:val="003F0932"/>
    <w:rsid w:val="003F3A7C"/>
    <w:rsid w:val="003F5600"/>
    <w:rsid w:val="003F608B"/>
    <w:rsid w:val="004005E9"/>
    <w:rsid w:val="0041196F"/>
    <w:rsid w:val="00415C14"/>
    <w:rsid w:val="0042070E"/>
    <w:rsid w:val="0042172A"/>
    <w:rsid w:val="00422473"/>
    <w:rsid w:val="00422F49"/>
    <w:rsid w:val="00423464"/>
    <w:rsid w:val="004309ED"/>
    <w:rsid w:val="004319B7"/>
    <w:rsid w:val="00435D5C"/>
    <w:rsid w:val="00435F3E"/>
    <w:rsid w:val="00437CC9"/>
    <w:rsid w:val="00440966"/>
    <w:rsid w:val="00442F38"/>
    <w:rsid w:val="004473F5"/>
    <w:rsid w:val="004500DD"/>
    <w:rsid w:val="004556C6"/>
    <w:rsid w:val="00455A2A"/>
    <w:rsid w:val="00460799"/>
    <w:rsid w:val="00460EF5"/>
    <w:rsid w:val="004632EE"/>
    <w:rsid w:val="004672A3"/>
    <w:rsid w:val="00470BDD"/>
    <w:rsid w:val="0047109C"/>
    <w:rsid w:val="004809E9"/>
    <w:rsid w:val="00481389"/>
    <w:rsid w:val="00481FC0"/>
    <w:rsid w:val="00486FBD"/>
    <w:rsid w:val="004956DF"/>
    <w:rsid w:val="004A246B"/>
    <w:rsid w:val="004A32B4"/>
    <w:rsid w:val="004B0D22"/>
    <w:rsid w:val="004B1307"/>
    <w:rsid w:val="004C2164"/>
    <w:rsid w:val="004C22BA"/>
    <w:rsid w:val="004C2EF0"/>
    <w:rsid w:val="004C4957"/>
    <w:rsid w:val="004E0614"/>
    <w:rsid w:val="004E6EBA"/>
    <w:rsid w:val="004E7470"/>
    <w:rsid w:val="004F3B84"/>
    <w:rsid w:val="004F41A8"/>
    <w:rsid w:val="004F4918"/>
    <w:rsid w:val="004F5E17"/>
    <w:rsid w:val="004F6B65"/>
    <w:rsid w:val="00502566"/>
    <w:rsid w:val="00503708"/>
    <w:rsid w:val="00505439"/>
    <w:rsid w:val="00505ED9"/>
    <w:rsid w:val="00511815"/>
    <w:rsid w:val="005163E6"/>
    <w:rsid w:val="005179A4"/>
    <w:rsid w:val="005215C6"/>
    <w:rsid w:val="005262C4"/>
    <w:rsid w:val="00531A2F"/>
    <w:rsid w:val="00536B06"/>
    <w:rsid w:val="00541FF6"/>
    <w:rsid w:val="00545AF2"/>
    <w:rsid w:val="00547EE9"/>
    <w:rsid w:val="00551696"/>
    <w:rsid w:val="005552DF"/>
    <w:rsid w:val="00556333"/>
    <w:rsid w:val="00561718"/>
    <w:rsid w:val="00565EE7"/>
    <w:rsid w:val="00566C97"/>
    <w:rsid w:val="00570A88"/>
    <w:rsid w:val="00573996"/>
    <w:rsid w:val="005811F3"/>
    <w:rsid w:val="00581473"/>
    <w:rsid w:val="00584116"/>
    <w:rsid w:val="005875C8"/>
    <w:rsid w:val="00591A3F"/>
    <w:rsid w:val="00591A73"/>
    <w:rsid w:val="005A032A"/>
    <w:rsid w:val="005A138F"/>
    <w:rsid w:val="005A4AA0"/>
    <w:rsid w:val="005A4FDB"/>
    <w:rsid w:val="005A57EF"/>
    <w:rsid w:val="005A59F4"/>
    <w:rsid w:val="005A6250"/>
    <w:rsid w:val="005A6D77"/>
    <w:rsid w:val="005B06ED"/>
    <w:rsid w:val="005B25D4"/>
    <w:rsid w:val="005B3913"/>
    <w:rsid w:val="005B463D"/>
    <w:rsid w:val="005B6102"/>
    <w:rsid w:val="005B6C4A"/>
    <w:rsid w:val="005C0C63"/>
    <w:rsid w:val="005C162E"/>
    <w:rsid w:val="005C6D01"/>
    <w:rsid w:val="005D0F55"/>
    <w:rsid w:val="005D38EC"/>
    <w:rsid w:val="005D5877"/>
    <w:rsid w:val="005E3335"/>
    <w:rsid w:val="005E446B"/>
    <w:rsid w:val="005E5AA4"/>
    <w:rsid w:val="005F4B7C"/>
    <w:rsid w:val="005F7D9D"/>
    <w:rsid w:val="0060148A"/>
    <w:rsid w:val="00602C80"/>
    <w:rsid w:val="0060496E"/>
    <w:rsid w:val="00610DF2"/>
    <w:rsid w:val="00621728"/>
    <w:rsid w:val="006218F2"/>
    <w:rsid w:val="00627D97"/>
    <w:rsid w:val="00630636"/>
    <w:rsid w:val="00632220"/>
    <w:rsid w:val="00633511"/>
    <w:rsid w:val="00640733"/>
    <w:rsid w:val="00640738"/>
    <w:rsid w:val="00645772"/>
    <w:rsid w:val="0064666F"/>
    <w:rsid w:val="00651E35"/>
    <w:rsid w:val="00652168"/>
    <w:rsid w:val="00665E18"/>
    <w:rsid w:val="00671A7F"/>
    <w:rsid w:val="00675EAD"/>
    <w:rsid w:val="0067640B"/>
    <w:rsid w:val="0068211A"/>
    <w:rsid w:val="00682B64"/>
    <w:rsid w:val="00682D9D"/>
    <w:rsid w:val="00684651"/>
    <w:rsid w:val="006912A4"/>
    <w:rsid w:val="00691E8A"/>
    <w:rsid w:val="006947D2"/>
    <w:rsid w:val="006A1B8B"/>
    <w:rsid w:val="006A2528"/>
    <w:rsid w:val="006A57A0"/>
    <w:rsid w:val="006A7D58"/>
    <w:rsid w:val="006B00DF"/>
    <w:rsid w:val="006B1924"/>
    <w:rsid w:val="006B40AD"/>
    <w:rsid w:val="006B55B0"/>
    <w:rsid w:val="006B7F5E"/>
    <w:rsid w:val="006C50D4"/>
    <w:rsid w:val="006C7F6C"/>
    <w:rsid w:val="006D4481"/>
    <w:rsid w:val="006D5FE0"/>
    <w:rsid w:val="006D688B"/>
    <w:rsid w:val="006E1BB8"/>
    <w:rsid w:val="006E389A"/>
    <w:rsid w:val="006E43D1"/>
    <w:rsid w:val="006F1504"/>
    <w:rsid w:val="006F20C2"/>
    <w:rsid w:val="006F4738"/>
    <w:rsid w:val="006F51D4"/>
    <w:rsid w:val="006F6419"/>
    <w:rsid w:val="0070260B"/>
    <w:rsid w:val="00702902"/>
    <w:rsid w:val="0070365B"/>
    <w:rsid w:val="00704BC9"/>
    <w:rsid w:val="00704F6F"/>
    <w:rsid w:val="00705067"/>
    <w:rsid w:val="00705BD5"/>
    <w:rsid w:val="00711EF4"/>
    <w:rsid w:val="00712810"/>
    <w:rsid w:val="00713487"/>
    <w:rsid w:val="00714047"/>
    <w:rsid w:val="007143C9"/>
    <w:rsid w:val="00722791"/>
    <w:rsid w:val="007232C9"/>
    <w:rsid w:val="0072511D"/>
    <w:rsid w:val="00730E14"/>
    <w:rsid w:val="007311FC"/>
    <w:rsid w:val="00732499"/>
    <w:rsid w:val="00734D79"/>
    <w:rsid w:val="0073604D"/>
    <w:rsid w:val="00744DAF"/>
    <w:rsid w:val="0075088D"/>
    <w:rsid w:val="007527A3"/>
    <w:rsid w:val="00755F61"/>
    <w:rsid w:val="007561B7"/>
    <w:rsid w:val="00760974"/>
    <w:rsid w:val="007632E3"/>
    <w:rsid w:val="007633A4"/>
    <w:rsid w:val="00764526"/>
    <w:rsid w:val="00764923"/>
    <w:rsid w:val="007663C2"/>
    <w:rsid w:val="00767723"/>
    <w:rsid w:val="00767EAC"/>
    <w:rsid w:val="00767F8A"/>
    <w:rsid w:val="00770011"/>
    <w:rsid w:val="007729C9"/>
    <w:rsid w:val="00773247"/>
    <w:rsid w:val="00776D2F"/>
    <w:rsid w:val="00781450"/>
    <w:rsid w:val="00783E6C"/>
    <w:rsid w:val="00786AD9"/>
    <w:rsid w:val="0079035B"/>
    <w:rsid w:val="00791E21"/>
    <w:rsid w:val="007A0154"/>
    <w:rsid w:val="007B00E7"/>
    <w:rsid w:val="007B4945"/>
    <w:rsid w:val="007B7FEE"/>
    <w:rsid w:val="007C5CF7"/>
    <w:rsid w:val="007C769E"/>
    <w:rsid w:val="007D015E"/>
    <w:rsid w:val="007D02CE"/>
    <w:rsid w:val="007D1721"/>
    <w:rsid w:val="007D6675"/>
    <w:rsid w:val="007E2988"/>
    <w:rsid w:val="007E3810"/>
    <w:rsid w:val="007E3997"/>
    <w:rsid w:val="007E3D26"/>
    <w:rsid w:val="007E7B56"/>
    <w:rsid w:val="007F4498"/>
    <w:rsid w:val="007F55DF"/>
    <w:rsid w:val="007F5BA5"/>
    <w:rsid w:val="007F777B"/>
    <w:rsid w:val="008009BF"/>
    <w:rsid w:val="00801251"/>
    <w:rsid w:val="0080172A"/>
    <w:rsid w:val="008041DF"/>
    <w:rsid w:val="008051D3"/>
    <w:rsid w:val="0080547F"/>
    <w:rsid w:val="00806687"/>
    <w:rsid w:val="00806B30"/>
    <w:rsid w:val="008119F6"/>
    <w:rsid w:val="00812F51"/>
    <w:rsid w:val="00813D46"/>
    <w:rsid w:val="0081409A"/>
    <w:rsid w:val="008145FA"/>
    <w:rsid w:val="00815773"/>
    <w:rsid w:val="008210ED"/>
    <w:rsid w:val="008236F3"/>
    <w:rsid w:val="00830DAE"/>
    <w:rsid w:val="00834BE3"/>
    <w:rsid w:val="00834D64"/>
    <w:rsid w:val="0083536E"/>
    <w:rsid w:val="00835AE5"/>
    <w:rsid w:val="00835BD4"/>
    <w:rsid w:val="00842A79"/>
    <w:rsid w:val="0084316C"/>
    <w:rsid w:val="0084510A"/>
    <w:rsid w:val="00847312"/>
    <w:rsid w:val="00850FC7"/>
    <w:rsid w:val="00851D6F"/>
    <w:rsid w:val="008565D2"/>
    <w:rsid w:val="008565F9"/>
    <w:rsid w:val="00857F56"/>
    <w:rsid w:val="00865661"/>
    <w:rsid w:val="008674E8"/>
    <w:rsid w:val="008708A8"/>
    <w:rsid w:val="00876F05"/>
    <w:rsid w:val="008833F4"/>
    <w:rsid w:val="0088699B"/>
    <w:rsid w:val="00890360"/>
    <w:rsid w:val="008A3F4F"/>
    <w:rsid w:val="008B2B28"/>
    <w:rsid w:val="008B3156"/>
    <w:rsid w:val="008B3FFF"/>
    <w:rsid w:val="008C059A"/>
    <w:rsid w:val="008C11AC"/>
    <w:rsid w:val="008D0EC4"/>
    <w:rsid w:val="008D79A1"/>
    <w:rsid w:val="008E3F47"/>
    <w:rsid w:val="008E61C2"/>
    <w:rsid w:val="008F0D51"/>
    <w:rsid w:val="008F1A9F"/>
    <w:rsid w:val="008F413C"/>
    <w:rsid w:val="0090610D"/>
    <w:rsid w:val="0090788E"/>
    <w:rsid w:val="0091193F"/>
    <w:rsid w:val="009128C8"/>
    <w:rsid w:val="0091445B"/>
    <w:rsid w:val="0091583D"/>
    <w:rsid w:val="009161D2"/>
    <w:rsid w:val="00920B02"/>
    <w:rsid w:val="009220A4"/>
    <w:rsid w:val="00926CDF"/>
    <w:rsid w:val="009436F9"/>
    <w:rsid w:val="00946C92"/>
    <w:rsid w:val="009470EC"/>
    <w:rsid w:val="009474CD"/>
    <w:rsid w:val="00952526"/>
    <w:rsid w:val="00961F0A"/>
    <w:rsid w:val="00966807"/>
    <w:rsid w:val="0097229E"/>
    <w:rsid w:val="009801E4"/>
    <w:rsid w:val="00980E1C"/>
    <w:rsid w:val="00981B68"/>
    <w:rsid w:val="00981D26"/>
    <w:rsid w:val="00982697"/>
    <w:rsid w:val="0098459B"/>
    <w:rsid w:val="00991ADB"/>
    <w:rsid w:val="00992495"/>
    <w:rsid w:val="0099443F"/>
    <w:rsid w:val="009A179E"/>
    <w:rsid w:val="009A5742"/>
    <w:rsid w:val="009A7720"/>
    <w:rsid w:val="009B33BF"/>
    <w:rsid w:val="009B4AB8"/>
    <w:rsid w:val="009B5448"/>
    <w:rsid w:val="009C157F"/>
    <w:rsid w:val="009C3298"/>
    <w:rsid w:val="009D0E59"/>
    <w:rsid w:val="009D1230"/>
    <w:rsid w:val="009D61EF"/>
    <w:rsid w:val="009E0634"/>
    <w:rsid w:val="009E3EDC"/>
    <w:rsid w:val="009E5062"/>
    <w:rsid w:val="009E5F5C"/>
    <w:rsid w:val="009E7CBD"/>
    <w:rsid w:val="009F0095"/>
    <w:rsid w:val="009F1EAE"/>
    <w:rsid w:val="009F2647"/>
    <w:rsid w:val="009F42FD"/>
    <w:rsid w:val="009F45D8"/>
    <w:rsid w:val="009F5A4F"/>
    <w:rsid w:val="009F7403"/>
    <w:rsid w:val="009F7BDE"/>
    <w:rsid w:val="00A06045"/>
    <w:rsid w:val="00A06CF8"/>
    <w:rsid w:val="00A15301"/>
    <w:rsid w:val="00A16EE6"/>
    <w:rsid w:val="00A200E2"/>
    <w:rsid w:val="00A266CF"/>
    <w:rsid w:val="00A26A01"/>
    <w:rsid w:val="00A27CE2"/>
    <w:rsid w:val="00A30E63"/>
    <w:rsid w:val="00A32308"/>
    <w:rsid w:val="00A34B84"/>
    <w:rsid w:val="00A36151"/>
    <w:rsid w:val="00A4160B"/>
    <w:rsid w:val="00A427DA"/>
    <w:rsid w:val="00A431A3"/>
    <w:rsid w:val="00A5291F"/>
    <w:rsid w:val="00A53444"/>
    <w:rsid w:val="00A53CF2"/>
    <w:rsid w:val="00A546FC"/>
    <w:rsid w:val="00A5510B"/>
    <w:rsid w:val="00A60633"/>
    <w:rsid w:val="00A6184A"/>
    <w:rsid w:val="00A66A03"/>
    <w:rsid w:val="00A67458"/>
    <w:rsid w:val="00A73183"/>
    <w:rsid w:val="00A76DA5"/>
    <w:rsid w:val="00A80B07"/>
    <w:rsid w:val="00A80BB3"/>
    <w:rsid w:val="00A86539"/>
    <w:rsid w:val="00A879AF"/>
    <w:rsid w:val="00A94717"/>
    <w:rsid w:val="00AA06CD"/>
    <w:rsid w:val="00AA0C5D"/>
    <w:rsid w:val="00AA2E0B"/>
    <w:rsid w:val="00AA52F7"/>
    <w:rsid w:val="00AA542F"/>
    <w:rsid w:val="00AA5D7E"/>
    <w:rsid w:val="00AB2653"/>
    <w:rsid w:val="00AB2B18"/>
    <w:rsid w:val="00AB3058"/>
    <w:rsid w:val="00AB3B5C"/>
    <w:rsid w:val="00AB537D"/>
    <w:rsid w:val="00AB67C9"/>
    <w:rsid w:val="00AD078B"/>
    <w:rsid w:val="00AD0960"/>
    <w:rsid w:val="00AD12C9"/>
    <w:rsid w:val="00AD3BC2"/>
    <w:rsid w:val="00AD5973"/>
    <w:rsid w:val="00AE06CC"/>
    <w:rsid w:val="00AE1237"/>
    <w:rsid w:val="00AE1B21"/>
    <w:rsid w:val="00AE465F"/>
    <w:rsid w:val="00AE64D7"/>
    <w:rsid w:val="00AE6544"/>
    <w:rsid w:val="00AF44A3"/>
    <w:rsid w:val="00AF5E53"/>
    <w:rsid w:val="00AF6F74"/>
    <w:rsid w:val="00B0532C"/>
    <w:rsid w:val="00B054C2"/>
    <w:rsid w:val="00B124BE"/>
    <w:rsid w:val="00B12F80"/>
    <w:rsid w:val="00B15333"/>
    <w:rsid w:val="00B1595F"/>
    <w:rsid w:val="00B22F60"/>
    <w:rsid w:val="00B24255"/>
    <w:rsid w:val="00B30099"/>
    <w:rsid w:val="00B3080B"/>
    <w:rsid w:val="00B321A0"/>
    <w:rsid w:val="00B33D91"/>
    <w:rsid w:val="00B45D45"/>
    <w:rsid w:val="00B52A17"/>
    <w:rsid w:val="00B53571"/>
    <w:rsid w:val="00B55542"/>
    <w:rsid w:val="00B63326"/>
    <w:rsid w:val="00B72B38"/>
    <w:rsid w:val="00B75271"/>
    <w:rsid w:val="00B77386"/>
    <w:rsid w:val="00B8201F"/>
    <w:rsid w:val="00B83D17"/>
    <w:rsid w:val="00B90A02"/>
    <w:rsid w:val="00B90DE2"/>
    <w:rsid w:val="00B911CB"/>
    <w:rsid w:val="00B92DA2"/>
    <w:rsid w:val="00B92DF9"/>
    <w:rsid w:val="00B93DC8"/>
    <w:rsid w:val="00B94EAC"/>
    <w:rsid w:val="00B94FBB"/>
    <w:rsid w:val="00BA0BD1"/>
    <w:rsid w:val="00BA654E"/>
    <w:rsid w:val="00BA6B69"/>
    <w:rsid w:val="00BA6FD0"/>
    <w:rsid w:val="00BB30EC"/>
    <w:rsid w:val="00BC0B05"/>
    <w:rsid w:val="00BC0BC5"/>
    <w:rsid w:val="00BC1FFA"/>
    <w:rsid w:val="00BC3FFF"/>
    <w:rsid w:val="00BC640B"/>
    <w:rsid w:val="00BC7205"/>
    <w:rsid w:val="00BD24EA"/>
    <w:rsid w:val="00BD2A3D"/>
    <w:rsid w:val="00BD57FA"/>
    <w:rsid w:val="00BD7EC8"/>
    <w:rsid w:val="00BE16BE"/>
    <w:rsid w:val="00BE3C88"/>
    <w:rsid w:val="00BE488E"/>
    <w:rsid w:val="00BE6DDC"/>
    <w:rsid w:val="00BF03D6"/>
    <w:rsid w:val="00BF0BD1"/>
    <w:rsid w:val="00BF0FAD"/>
    <w:rsid w:val="00BF1C24"/>
    <w:rsid w:val="00BF5ADA"/>
    <w:rsid w:val="00BF66D8"/>
    <w:rsid w:val="00BF71FF"/>
    <w:rsid w:val="00BF727E"/>
    <w:rsid w:val="00C0160D"/>
    <w:rsid w:val="00C0577D"/>
    <w:rsid w:val="00C06710"/>
    <w:rsid w:val="00C1290D"/>
    <w:rsid w:val="00C16EB3"/>
    <w:rsid w:val="00C315DD"/>
    <w:rsid w:val="00C31E67"/>
    <w:rsid w:val="00C34F40"/>
    <w:rsid w:val="00C35CAE"/>
    <w:rsid w:val="00C41DF1"/>
    <w:rsid w:val="00C42C97"/>
    <w:rsid w:val="00C53B25"/>
    <w:rsid w:val="00C55735"/>
    <w:rsid w:val="00C57C0F"/>
    <w:rsid w:val="00C61310"/>
    <w:rsid w:val="00C63B78"/>
    <w:rsid w:val="00C64169"/>
    <w:rsid w:val="00C651FB"/>
    <w:rsid w:val="00C6537A"/>
    <w:rsid w:val="00C66B62"/>
    <w:rsid w:val="00C67FFE"/>
    <w:rsid w:val="00C70E48"/>
    <w:rsid w:val="00C734B2"/>
    <w:rsid w:val="00C73D8D"/>
    <w:rsid w:val="00C74006"/>
    <w:rsid w:val="00C75394"/>
    <w:rsid w:val="00C76C95"/>
    <w:rsid w:val="00C83CBD"/>
    <w:rsid w:val="00C83DB9"/>
    <w:rsid w:val="00C951C8"/>
    <w:rsid w:val="00C961DA"/>
    <w:rsid w:val="00C969DF"/>
    <w:rsid w:val="00CA1DD1"/>
    <w:rsid w:val="00CA3F01"/>
    <w:rsid w:val="00CA7284"/>
    <w:rsid w:val="00CB0AF0"/>
    <w:rsid w:val="00CB22E7"/>
    <w:rsid w:val="00CB3EDE"/>
    <w:rsid w:val="00CC20C3"/>
    <w:rsid w:val="00CC25BB"/>
    <w:rsid w:val="00CC2961"/>
    <w:rsid w:val="00CC3841"/>
    <w:rsid w:val="00CC71EF"/>
    <w:rsid w:val="00CC7560"/>
    <w:rsid w:val="00CC7CFA"/>
    <w:rsid w:val="00CD3663"/>
    <w:rsid w:val="00CD4F4B"/>
    <w:rsid w:val="00CD57A9"/>
    <w:rsid w:val="00CD6F1A"/>
    <w:rsid w:val="00CE00B3"/>
    <w:rsid w:val="00CF0A44"/>
    <w:rsid w:val="00CF4025"/>
    <w:rsid w:val="00CF6839"/>
    <w:rsid w:val="00CF7E44"/>
    <w:rsid w:val="00D008E6"/>
    <w:rsid w:val="00D13D55"/>
    <w:rsid w:val="00D2125E"/>
    <w:rsid w:val="00D21CB3"/>
    <w:rsid w:val="00D221A8"/>
    <w:rsid w:val="00D23884"/>
    <w:rsid w:val="00D24AB3"/>
    <w:rsid w:val="00D26AEF"/>
    <w:rsid w:val="00D27DDE"/>
    <w:rsid w:val="00D42B69"/>
    <w:rsid w:val="00D45EA2"/>
    <w:rsid w:val="00D4708B"/>
    <w:rsid w:val="00D51C03"/>
    <w:rsid w:val="00D52624"/>
    <w:rsid w:val="00D560C9"/>
    <w:rsid w:val="00D56F6B"/>
    <w:rsid w:val="00D57F45"/>
    <w:rsid w:val="00D663F8"/>
    <w:rsid w:val="00D676F0"/>
    <w:rsid w:val="00D725A2"/>
    <w:rsid w:val="00D764BC"/>
    <w:rsid w:val="00D77BD9"/>
    <w:rsid w:val="00D81559"/>
    <w:rsid w:val="00D83152"/>
    <w:rsid w:val="00D86512"/>
    <w:rsid w:val="00D86E4A"/>
    <w:rsid w:val="00D934BA"/>
    <w:rsid w:val="00D9433B"/>
    <w:rsid w:val="00D95E93"/>
    <w:rsid w:val="00DB13A5"/>
    <w:rsid w:val="00DB2D8E"/>
    <w:rsid w:val="00DB606C"/>
    <w:rsid w:val="00DC18D0"/>
    <w:rsid w:val="00DC510D"/>
    <w:rsid w:val="00DD15D1"/>
    <w:rsid w:val="00DD1B35"/>
    <w:rsid w:val="00DD2279"/>
    <w:rsid w:val="00DD4586"/>
    <w:rsid w:val="00DD49CD"/>
    <w:rsid w:val="00DD5377"/>
    <w:rsid w:val="00DD6002"/>
    <w:rsid w:val="00DD62C0"/>
    <w:rsid w:val="00DD634E"/>
    <w:rsid w:val="00DD69D8"/>
    <w:rsid w:val="00DE0B0A"/>
    <w:rsid w:val="00DE10AE"/>
    <w:rsid w:val="00DE2107"/>
    <w:rsid w:val="00DE7962"/>
    <w:rsid w:val="00DF050D"/>
    <w:rsid w:val="00DF0AA5"/>
    <w:rsid w:val="00DF13F4"/>
    <w:rsid w:val="00DF2C5D"/>
    <w:rsid w:val="00DF2D8F"/>
    <w:rsid w:val="00DF5D43"/>
    <w:rsid w:val="00DF5EC7"/>
    <w:rsid w:val="00E00713"/>
    <w:rsid w:val="00E14253"/>
    <w:rsid w:val="00E173EB"/>
    <w:rsid w:val="00E215CE"/>
    <w:rsid w:val="00E215FE"/>
    <w:rsid w:val="00E22745"/>
    <w:rsid w:val="00E25503"/>
    <w:rsid w:val="00E40D88"/>
    <w:rsid w:val="00E41509"/>
    <w:rsid w:val="00E42562"/>
    <w:rsid w:val="00E44FB2"/>
    <w:rsid w:val="00E45003"/>
    <w:rsid w:val="00E47343"/>
    <w:rsid w:val="00E541BC"/>
    <w:rsid w:val="00E61404"/>
    <w:rsid w:val="00E63B52"/>
    <w:rsid w:val="00E642A4"/>
    <w:rsid w:val="00E67974"/>
    <w:rsid w:val="00E702BA"/>
    <w:rsid w:val="00E71B49"/>
    <w:rsid w:val="00E753A9"/>
    <w:rsid w:val="00E845EA"/>
    <w:rsid w:val="00E84849"/>
    <w:rsid w:val="00E932D0"/>
    <w:rsid w:val="00E978B9"/>
    <w:rsid w:val="00EA1595"/>
    <w:rsid w:val="00EA198D"/>
    <w:rsid w:val="00EA2F26"/>
    <w:rsid w:val="00EA42FD"/>
    <w:rsid w:val="00EA5BCD"/>
    <w:rsid w:val="00EA5F59"/>
    <w:rsid w:val="00EB156F"/>
    <w:rsid w:val="00EB3AFB"/>
    <w:rsid w:val="00EB5056"/>
    <w:rsid w:val="00EC196E"/>
    <w:rsid w:val="00EC79ED"/>
    <w:rsid w:val="00ED0FCE"/>
    <w:rsid w:val="00ED13CC"/>
    <w:rsid w:val="00ED4540"/>
    <w:rsid w:val="00ED6103"/>
    <w:rsid w:val="00ED70FE"/>
    <w:rsid w:val="00EF01B1"/>
    <w:rsid w:val="00EF4F32"/>
    <w:rsid w:val="00EF71B1"/>
    <w:rsid w:val="00F026E7"/>
    <w:rsid w:val="00F05366"/>
    <w:rsid w:val="00F056A5"/>
    <w:rsid w:val="00F06651"/>
    <w:rsid w:val="00F14086"/>
    <w:rsid w:val="00F15888"/>
    <w:rsid w:val="00F16C9B"/>
    <w:rsid w:val="00F24C73"/>
    <w:rsid w:val="00F25298"/>
    <w:rsid w:val="00F25D91"/>
    <w:rsid w:val="00F33F54"/>
    <w:rsid w:val="00F352F2"/>
    <w:rsid w:val="00F364CF"/>
    <w:rsid w:val="00F37827"/>
    <w:rsid w:val="00F37A2D"/>
    <w:rsid w:val="00F438FA"/>
    <w:rsid w:val="00F50D18"/>
    <w:rsid w:val="00F5127D"/>
    <w:rsid w:val="00F5253E"/>
    <w:rsid w:val="00F566A6"/>
    <w:rsid w:val="00F56953"/>
    <w:rsid w:val="00F627AB"/>
    <w:rsid w:val="00F632F7"/>
    <w:rsid w:val="00F6441D"/>
    <w:rsid w:val="00F66651"/>
    <w:rsid w:val="00F71083"/>
    <w:rsid w:val="00F72127"/>
    <w:rsid w:val="00F7525D"/>
    <w:rsid w:val="00F75903"/>
    <w:rsid w:val="00F76454"/>
    <w:rsid w:val="00F768E6"/>
    <w:rsid w:val="00F81066"/>
    <w:rsid w:val="00F81BB8"/>
    <w:rsid w:val="00F82024"/>
    <w:rsid w:val="00F85435"/>
    <w:rsid w:val="00F85A4F"/>
    <w:rsid w:val="00F90C71"/>
    <w:rsid w:val="00F90FE0"/>
    <w:rsid w:val="00F9163E"/>
    <w:rsid w:val="00F92A7C"/>
    <w:rsid w:val="00F93F72"/>
    <w:rsid w:val="00F9505B"/>
    <w:rsid w:val="00FA0B14"/>
    <w:rsid w:val="00FA22C8"/>
    <w:rsid w:val="00FA2909"/>
    <w:rsid w:val="00FA77DF"/>
    <w:rsid w:val="00FB0E22"/>
    <w:rsid w:val="00FB47BD"/>
    <w:rsid w:val="00FB4D89"/>
    <w:rsid w:val="00FB6258"/>
    <w:rsid w:val="00FC05F4"/>
    <w:rsid w:val="00FC2DF1"/>
    <w:rsid w:val="00FC3BEB"/>
    <w:rsid w:val="00FC4C93"/>
    <w:rsid w:val="00FC50D7"/>
    <w:rsid w:val="00FD3944"/>
    <w:rsid w:val="00FD46EE"/>
    <w:rsid w:val="00FD6D43"/>
    <w:rsid w:val="00FF1B0B"/>
    <w:rsid w:val="00FF2747"/>
    <w:rsid w:val="00FF6502"/>
    <w:rsid w:val="00FF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5:docId w15:val="{059E2FA4-6313-461A-83FC-452A324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de-DE" w:eastAsia="en-US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3" w:qFormat="1"/>
    <w:lsdException w:name="heading 2" w:uiPriority="13" w:qFormat="1"/>
    <w:lsdException w:name="heading 3" w:semiHidden="1" w:uiPriority="37" w:unhideWhenUsed="1" w:qFormat="1"/>
    <w:lsdException w:name="heading 4" w:semiHidden="1" w:uiPriority="39" w:unhideWhenUsed="1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 w:qFormat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8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0D"/>
    <w:rPr>
      <w:kern w:val="12"/>
    </w:rPr>
  </w:style>
  <w:style w:type="paragraph" w:styleId="Heading1">
    <w:name w:val="heading 1"/>
    <w:basedOn w:val="zzHeadlines"/>
    <w:next w:val="Normal"/>
    <w:link w:val="Heading1Char"/>
    <w:uiPriority w:val="12"/>
    <w:qFormat/>
    <w:rsid w:val="008F413C"/>
    <w:pPr>
      <w:keepNext w:val="0"/>
      <w:pageBreakBefore/>
      <w:tabs>
        <w:tab w:val="left" w:pos="737"/>
      </w:tabs>
      <w:spacing w:after="280" w:line="700" w:lineRule="exact"/>
      <w:contextualSpacing/>
      <w:outlineLvl w:val="0"/>
    </w:pPr>
    <w:rPr>
      <w:rFonts w:eastAsiaTheme="majorEastAsia" w:cstheme="majorBidi"/>
      <w:b w:val="0"/>
      <w:bCs/>
      <w:sz w:val="60"/>
      <w:szCs w:val="28"/>
    </w:rPr>
  </w:style>
  <w:style w:type="paragraph" w:styleId="Heading2">
    <w:name w:val="heading 2"/>
    <w:basedOn w:val="zzHeadlines"/>
    <w:next w:val="Normal"/>
    <w:link w:val="Heading2Char"/>
    <w:uiPriority w:val="13"/>
    <w:qFormat/>
    <w:rsid w:val="00244B9F"/>
    <w:pPr>
      <w:tabs>
        <w:tab w:val="left" w:pos="737"/>
      </w:tabs>
      <w:spacing w:after="220" w:line="384" w:lineRule="exact"/>
      <w:contextualSpacing/>
      <w:outlineLvl w:val="1"/>
    </w:pPr>
    <w:rPr>
      <w:rFonts w:ascii="Calibri" w:hAnsi="Calibri"/>
      <w:sz w:val="32"/>
      <w:szCs w:val="26"/>
    </w:rPr>
  </w:style>
  <w:style w:type="paragraph" w:styleId="Heading3">
    <w:name w:val="heading 3"/>
    <w:basedOn w:val="zzHeadlines"/>
    <w:next w:val="Normal"/>
    <w:link w:val="Heading3Char"/>
    <w:uiPriority w:val="14"/>
    <w:qFormat/>
    <w:rsid w:val="00244B9F"/>
    <w:pPr>
      <w:tabs>
        <w:tab w:val="left" w:pos="737"/>
      </w:tabs>
      <w:spacing w:before="400" w:after="220" w:line="384" w:lineRule="exact"/>
      <w:outlineLvl w:val="2"/>
    </w:pPr>
    <w:rPr>
      <w:rFonts w:ascii="Calibri" w:hAnsi="Calibri"/>
      <w:b w:val="0"/>
      <w:sz w:val="32"/>
    </w:rPr>
  </w:style>
  <w:style w:type="paragraph" w:styleId="Heading4">
    <w:name w:val="heading 4"/>
    <w:basedOn w:val="zzHeadlines"/>
    <w:next w:val="Normal"/>
    <w:link w:val="Heading4Char"/>
    <w:uiPriority w:val="39"/>
    <w:semiHidden/>
    <w:qFormat/>
    <w:rsid w:val="00B33D91"/>
    <w:pPr>
      <w:spacing w:before="28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B33D91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B33D91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B33D91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B33D91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B33D91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01"/>
    <w:pPr>
      <w:ind w:left="295"/>
    </w:pPr>
  </w:style>
  <w:style w:type="paragraph" w:styleId="ListNumber">
    <w:name w:val="List Number"/>
    <w:basedOn w:val="Normal"/>
    <w:uiPriority w:val="7"/>
    <w:qFormat/>
    <w:rsid w:val="00ED13CC"/>
    <w:pPr>
      <w:numPr>
        <w:numId w:val="8"/>
      </w:numPr>
      <w:spacing w:after="60"/>
    </w:pPr>
  </w:style>
  <w:style w:type="paragraph" w:styleId="ListNumber2">
    <w:name w:val="List Number 2"/>
    <w:basedOn w:val="Normal"/>
    <w:uiPriority w:val="99"/>
    <w:semiHidden/>
    <w:rsid w:val="00B33D91"/>
    <w:pPr>
      <w:contextualSpacing/>
    </w:pPr>
  </w:style>
  <w:style w:type="numbering" w:customStyle="1" w:styleId="BulletList">
    <w:name w:val="Bullet List"/>
    <w:uiPriority w:val="99"/>
    <w:rsid w:val="002275E0"/>
    <w:pPr>
      <w:numPr>
        <w:numId w:val="1"/>
      </w:numPr>
    </w:pPr>
  </w:style>
  <w:style w:type="numbering" w:customStyle="1" w:styleId="NumberedList">
    <w:name w:val="Numbered List"/>
    <w:uiPriority w:val="99"/>
    <w:rsid w:val="008C11AC"/>
  </w:style>
  <w:style w:type="character" w:styleId="Emphasis">
    <w:name w:val="Emphasis"/>
    <w:basedOn w:val="DefaultParagraphFont"/>
    <w:uiPriority w:val="3"/>
    <w:qFormat/>
    <w:rsid w:val="00B33D91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B33D91"/>
    <w:rPr>
      <w:i/>
      <w:iCs/>
      <w:color w:val="90A4AD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B33D91"/>
    <w:rPr>
      <w:b/>
      <w:bCs/>
      <w:iCs/>
      <w:color w:val="auto"/>
    </w:rPr>
  </w:style>
  <w:style w:type="character" w:styleId="Strong">
    <w:name w:val="Strong"/>
    <w:basedOn w:val="DefaultParagraphFont"/>
    <w:uiPriority w:val="1"/>
    <w:qFormat/>
    <w:rsid w:val="00304D8A"/>
    <w:rPr>
      <w:rFonts w:ascii="Calibri" w:hAnsi="Calibri"/>
      <w:b/>
      <w:bCs/>
    </w:rPr>
  </w:style>
  <w:style w:type="paragraph" w:styleId="Title">
    <w:name w:val="Title"/>
    <w:basedOn w:val="zzHeadlines"/>
    <w:next w:val="Subtitle"/>
    <w:link w:val="TitleChar"/>
    <w:uiPriority w:val="16"/>
    <w:qFormat/>
    <w:rsid w:val="0060148A"/>
    <w:pPr>
      <w:spacing w:line="680" w:lineRule="exact"/>
      <w:contextualSpacing/>
    </w:pPr>
    <w:rPr>
      <w:rFonts w:eastAsiaTheme="majorEastAsia" w:cstheme="majorBidi"/>
      <w:b w:val="0"/>
      <w:color w:val="52B7C3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6"/>
    <w:rsid w:val="000E4211"/>
    <w:rPr>
      <w:rFonts w:asciiTheme="majorHAnsi" w:eastAsiaTheme="majorEastAsia" w:hAnsiTheme="majorHAnsi" w:cstheme="majorBidi"/>
      <w:color w:val="52B7C3"/>
      <w:kern w:val="12"/>
      <w:sz w:val="60"/>
      <w:szCs w:val="52"/>
    </w:rPr>
  </w:style>
  <w:style w:type="paragraph" w:styleId="Caption">
    <w:name w:val="caption"/>
    <w:basedOn w:val="Normal"/>
    <w:next w:val="Normal"/>
    <w:uiPriority w:val="10"/>
    <w:qFormat/>
    <w:rsid w:val="00DD62C0"/>
    <w:pPr>
      <w:keepLines/>
      <w:spacing w:before="120" w:after="520"/>
      <w:contextualSpacing/>
    </w:pPr>
    <w:rPr>
      <w:bCs/>
      <w:sz w:val="16"/>
      <w:szCs w:val="18"/>
    </w:rPr>
  </w:style>
  <w:style w:type="character" w:styleId="FollowedHyperlink">
    <w:name w:val="FollowedHyperlink"/>
    <w:basedOn w:val="Hyperlink"/>
    <w:uiPriority w:val="99"/>
    <w:semiHidden/>
    <w:rsid w:val="005215C6"/>
    <w:rPr>
      <w:i/>
      <w:color w:val="3AAA35" w:themeColor="followedHyperlink"/>
      <w:u w:val="none"/>
    </w:rPr>
  </w:style>
  <w:style w:type="paragraph" w:customStyle="1" w:styleId="zzNoPreprint">
    <w:name w:val="zz_NoPreprint"/>
    <w:basedOn w:val="zzHeaderFooter"/>
    <w:uiPriority w:val="99"/>
    <w:semiHidden/>
    <w:rsid w:val="00A66A03"/>
    <w:rPr>
      <w:color w:val="D9D9D9" w:themeColor="background1" w:themeShade="D9"/>
    </w:rPr>
  </w:style>
  <w:style w:type="character" w:styleId="Hyperlink">
    <w:name w:val="Hyperlink"/>
    <w:basedOn w:val="DefaultParagraphFont"/>
    <w:uiPriority w:val="99"/>
    <w:qFormat/>
    <w:rsid w:val="00B911CB"/>
    <w:rPr>
      <w:i/>
      <w:color w:val="3AAA35"/>
      <w:u w:val="none"/>
    </w:rPr>
  </w:style>
  <w:style w:type="character" w:customStyle="1" w:styleId="Heading1Char">
    <w:name w:val="Heading 1 Char"/>
    <w:basedOn w:val="DefaultParagraphFont"/>
    <w:link w:val="Heading1"/>
    <w:uiPriority w:val="12"/>
    <w:rsid w:val="008F413C"/>
    <w:rPr>
      <w:rFonts w:asciiTheme="majorHAnsi" w:eastAsiaTheme="majorEastAsia" w:hAnsiTheme="majorHAnsi" w:cstheme="majorBidi"/>
      <w:bCs/>
      <w:kern w:val="1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13"/>
    <w:rsid w:val="00244B9F"/>
    <w:rPr>
      <w:rFonts w:ascii="Calibri" w:hAnsi="Calibri"/>
      <w:b/>
      <w:kern w:val="1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244B9F"/>
    <w:rPr>
      <w:rFonts w:ascii="Calibri" w:hAnsi="Calibri"/>
      <w:kern w:val="12"/>
      <w:sz w:val="32"/>
    </w:rPr>
  </w:style>
  <w:style w:type="paragraph" w:styleId="Subtitle">
    <w:name w:val="Subtitle"/>
    <w:basedOn w:val="zzHeadlines"/>
    <w:next w:val="Normal"/>
    <w:link w:val="SubtitleChar"/>
    <w:uiPriority w:val="17"/>
    <w:qFormat/>
    <w:rsid w:val="008236F3"/>
    <w:pPr>
      <w:numPr>
        <w:ilvl w:val="1"/>
      </w:numPr>
      <w:spacing w:before="391" w:line="360" w:lineRule="exact"/>
      <w:ind w:left="45"/>
    </w:pPr>
    <w:rPr>
      <w:rFonts w:ascii="Calibri" w:eastAsiaTheme="majorEastAsia" w:hAnsi="Calibri" w:cstheme="majorBidi"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rsid w:val="008236F3"/>
    <w:rPr>
      <w:rFonts w:ascii="Calibri" w:eastAsiaTheme="majorEastAsia" w:hAnsi="Calibri" w:cstheme="majorBidi"/>
      <w:b/>
      <w:iCs/>
      <w:kern w:val="12"/>
      <w:sz w:val="32"/>
      <w:szCs w:val="24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B33D91"/>
  </w:style>
  <w:style w:type="character" w:customStyle="1" w:styleId="ClosingChar">
    <w:name w:val="Closing Char"/>
    <w:basedOn w:val="DefaultParagraphFont"/>
    <w:link w:val="Closing"/>
    <w:uiPriority w:val="19"/>
    <w:semiHidden/>
    <w:rsid w:val="00B33D9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B33D91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B33D91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qFormat/>
    <w:rsid w:val="00F25298"/>
    <w:pPr>
      <w:pBdr>
        <w:top w:val="single" w:sz="4" w:space="1" w:color="auto"/>
      </w:pBdr>
      <w:spacing w:before="792"/>
    </w:pPr>
  </w:style>
  <w:style w:type="character" w:customStyle="1" w:styleId="SignatureChar">
    <w:name w:val="Signature Char"/>
    <w:basedOn w:val="DefaultParagraphFont"/>
    <w:link w:val="Signature"/>
    <w:uiPriority w:val="19"/>
    <w:rsid w:val="00F25298"/>
    <w:rPr>
      <w:rFonts w:ascii="Calibri" w:hAnsi="Calibri"/>
      <w:kern w:val="12"/>
      <w:sz w:val="22"/>
    </w:rPr>
  </w:style>
  <w:style w:type="paragraph" w:styleId="Header">
    <w:name w:val="header"/>
    <w:basedOn w:val="zzHeaderFooter"/>
    <w:link w:val="HeaderChar"/>
    <w:uiPriority w:val="48"/>
    <w:rsid w:val="00DE10AE"/>
    <w:pPr>
      <w:tabs>
        <w:tab w:val="center" w:pos="4536"/>
      </w:tabs>
    </w:pPr>
  </w:style>
  <w:style w:type="character" w:customStyle="1" w:styleId="HeaderChar">
    <w:name w:val="Header Char"/>
    <w:basedOn w:val="DefaultParagraphFont"/>
    <w:link w:val="Header"/>
    <w:uiPriority w:val="48"/>
    <w:rsid w:val="00DE10AE"/>
    <w:rPr>
      <w:rFonts w:asciiTheme="majorHAnsi" w:hAnsiTheme="majorHAnsi"/>
      <w:kern w:val="12"/>
      <w:sz w:val="14"/>
    </w:rPr>
  </w:style>
  <w:style w:type="paragraph" w:styleId="Footer">
    <w:name w:val="footer"/>
    <w:basedOn w:val="zzHeaderFooter"/>
    <w:link w:val="FooterChar"/>
    <w:uiPriority w:val="48"/>
    <w:rsid w:val="009470EC"/>
    <w:rPr>
      <w:spacing w:val="6"/>
    </w:rPr>
  </w:style>
  <w:style w:type="character" w:customStyle="1" w:styleId="FooterChar">
    <w:name w:val="Footer Char"/>
    <w:basedOn w:val="DefaultParagraphFont"/>
    <w:link w:val="Footer"/>
    <w:uiPriority w:val="48"/>
    <w:rsid w:val="009470EC"/>
    <w:rPr>
      <w:rFonts w:asciiTheme="majorHAnsi" w:hAnsiTheme="majorHAnsi"/>
      <w:color w:val="354248" w:themeColor="text1"/>
      <w:spacing w:val="6"/>
      <w:kern w:val="12"/>
      <w:sz w:val="16"/>
    </w:rPr>
  </w:style>
  <w:style w:type="paragraph" w:customStyle="1" w:styleId="Informationsblock">
    <w:name w:val="Informationsblock"/>
    <w:basedOn w:val="zzHeaderFooter"/>
    <w:uiPriority w:val="19"/>
    <w:semiHidden/>
    <w:rsid w:val="00B33D91"/>
    <w:pPr>
      <w:framePr w:w="2552" w:wrap="around" w:hAnchor="page" w:x="9073" w:yAlign="top" w:anchorLock="1"/>
    </w:pPr>
  </w:style>
  <w:style w:type="paragraph" w:customStyle="1" w:styleId="ImageCaption">
    <w:name w:val="Image + Caption"/>
    <w:basedOn w:val="Normal"/>
    <w:next w:val="Caption"/>
    <w:uiPriority w:val="9"/>
    <w:qFormat/>
    <w:rsid w:val="00AA542F"/>
    <w:pPr>
      <w:keepNext/>
      <w:keepLines/>
      <w:spacing w:before="360" w:after="120"/>
      <w:contextualSpacing/>
    </w:pPr>
    <w:rPr>
      <w:b/>
      <w:color w:val="FF0000"/>
    </w:rPr>
  </w:style>
  <w:style w:type="paragraph" w:customStyle="1" w:styleId="Betreff">
    <w:name w:val="Betreff"/>
    <w:basedOn w:val="Normal"/>
    <w:next w:val="Normal"/>
    <w:uiPriority w:val="19"/>
    <w:semiHidden/>
    <w:rsid w:val="00B33D91"/>
    <w:pPr>
      <w:spacing w:after="280"/>
    </w:pPr>
    <w:rPr>
      <w:b/>
    </w:rPr>
  </w:style>
  <w:style w:type="paragraph" w:styleId="Date">
    <w:name w:val="Date"/>
    <w:basedOn w:val="Normal"/>
    <w:next w:val="Betreff"/>
    <w:link w:val="DateChar"/>
    <w:uiPriority w:val="19"/>
    <w:rsid w:val="005D0F55"/>
    <w:rPr>
      <w:color w:val="354248" w:themeColor="text1"/>
      <w:sz w:val="16"/>
    </w:rPr>
  </w:style>
  <w:style w:type="character" w:customStyle="1" w:styleId="DateChar">
    <w:name w:val="Date Char"/>
    <w:basedOn w:val="DefaultParagraphFont"/>
    <w:link w:val="Date"/>
    <w:uiPriority w:val="19"/>
    <w:rsid w:val="005D0F55"/>
    <w:rPr>
      <w:color w:val="354248" w:themeColor="text1"/>
      <w:kern w:val="12"/>
      <w:sz w:val="16"/>
    </w:rPr>
  </w:style>
  <w:style w:type="paragraph" w:customStyle="1" w:styleId="zzHeadlines">
    <w:name w:val="zz_Headlines"/>
    <w:basedOn w:val="Normal"/>
    <w:uiPriority w:val="99"/>
    <w:semiHidden/>
    <w:rsid w:val="00627D97"/>
    <w:pPr>
      <w:keepNext/>
      <w:keepLines/>
      <w:suppressAutoHyphens/>
      <w:spacing w:line="240" w:lineRule="exact"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5D0F55"/>
    <w:pPr>
      <w:suppressAutoHyphens/>
      <w:spacing w:line="170" w:lineRule="exact"/>
    </w:pPr>
    <w:rPr>
      <w:rFonts w:asciiTheme="majorHAnsi" w:hAnsiTheme="majorHAnsi"/>
      <w:color w:val="354248" w:themeColor="text1"/>
      <w:sz w:val="16"/>
    </w:rPr>
  </w:style>
  <w:style w:type="paragraph" w:customStyle="1" w:styleId="Geschftsangaben">
    <w:name w:val="Geschäftsangaben"/>
    <w:basedOn w:val="zzHeaderFooter"/>
    <w:uiPriority w:val="19"/>
    <w:semiHidden/>
    <w:rsid w:val="00B33D91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4"/>
    <w:qFormat/>
    <w:rsid w:val="002275E0"/>
    <w:pPr>
      <w:numPr>
        <w:numId w:val="9"/>
      </w:numPr>
      <w:spacing w:after="60"/>
    </w:pPr>
  </w:style>
  <w:style w:type="character" w:styleId="HTMLCode">
    <w:name w:val="HTML Code"/>
    <w:aliases w:val="Code"/>
    <w:basedOn w:val="DefaultParagraphFont"/>
    <w:uiPriority w:val="5"/>
    <w:semiHidden/>
    <w:qFormat/>
    <w:rsid w:val="00B33D91"/>
    <w:rPr>
      <w:rFonts w:ascii="Courier New" w:hAnsi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3F5600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Normal"/>
    <w:uiPriority w:val="2"/>
    <w:semiHidden/>
    <w:rsid w:val="00B33D91"/>
    <w:pPr>
      <w:ind w:left="284" w:right="284"/>
    </w:pPr>
    <w:rPr>
      <w:rFonts w:eastAsiaTheme="minorEastAsia"/>
      <w:i/>
      <w:iCs/>
    </w:rPr>
  </w:style>
  <w:style w:type="paragraph" w:styleId="TOCHeading">
    <w:name w:val="TOC Heading"/>
    <w:basedOn w:val="zzHeadlines"/>
    <w:next w:val="Normal"/>
    <w:uiPriority w:val="39"/>
    <w:rsid w:val="00F352F2"/>
    <w:pPr>
      <w:pageBreakBefore/>
      <w:pBdr>
        <w:top w:val="single" w:sz="4" w:space="30" w:color="FFFFFF" w:themeColor="background1"/>
      </w:pBdr>
      <w:suppressAutoHyphens w:val="0"/>
      <w:spacing w:before="600" w:after="284" w:line="680" w:lineRule="exact"/>
    </w:pPr>
    <w:rPr>
      <w:b w:val="0"/>
      <w:color w:val="52B7C3"/>
      <w:sz w:val="60"/>
    </w:rPr>
  </w:style>
  <w:style w:type="paragraph" w:styleId="TOC1">
    <w:name w:val="toc 1"/>
    <w:basedOn w:val="Normal"/>
    <w:next w:val="Normal"/>
    <w:uiPriority w:val="39"/>
    <w:rsid w:val="009D0E59"/>
    <w:pPr>
      <w:pBdr>
        <w:bottom w:val="single" w:sz="8" w:space="2" w:color="auto"/>
        <w:between w:val="single" w:sz="8" w:space="1" w:color="auto"/>
      </w:pBdr>
      <w:tabs>
        <w:tab w:val="left" w:pos="794"/>
        <w:tab w:val="right" w:pos="6521"/>
      </w:tabs>
      <w:spacing w:before="160" w:after="10" w:line="336" w:lineRule="exact"/>
      <w:ind w:left="28" w:right="1985"/>
    </w:pPr>
    <w:rPr>
      <w:rFonts w:ascii="Calibri Light" w:hAnsi="Calibri Light"/>
      <w:sz w:val="28"/>
    </w:rPr>
  </w:style>
  <w:style w:type="paragraph" w:styleId="TOC2">
    <w:name w:val="toc 2"/>
    <w:basedOn w:val="TOC1"/>
    <w:next w:val="Normal"/>
    <w:uiPriority w:val="39"/>
    <w:rsid w:val="00CC3841"/>
    <w:pPr>
      <w:pBdr>
        <w:bottom w:val="single" w:sz="4" w:space="2" w:color="A6A6A6" w:themeColor="background1" w:themeShade="A6"/>
        <w:between w:val="single" w:sz="4" w:space="1" w:color="A6A6A6" w:themeColor="background1" w:themeShade="A6"/>
      </w:pBdr>
      <w:spacing w:before="40" w:line="264" w:lineRule="exact"/>
    </w:pPr>
    <w:rPr>
      <w:rFonts w:ascii="Calibri" w:hAnsi="Calibri"/>
      <w:sz w:val="22"/>
    </w:rPr>
  </w:style>
  <w:style w:type="paragraph" w:styleId="TOC3">
    <w:name w:val="toc 3"/>
    <w:basedOn w:val="TOC2"/>
    <w:next w:val="Normal"/>
    <w:uiPriority w:val="39"/>
    <w:rsid w:val="00100339"/>
  </w:style>
  <w:style w:type="paragraph" w:styleId="TOC4">
    <w:name w:val="toc 4"/>
    <w:basedOn w:val="TOC3"/>
    <w:next w:val="Normal"/>
    <w:uiPriority w:val="44"/>
    <w:semiHidden/>
    <w:rsid w:val="00B33D91"/>
    <w:pPr>
      <w:ind w:left="600"/>
    </w:pPr>
  </w:style>
  <w:style w:type="paragraph" w:styleId="TOC5">
    <w:name w:val="toc 5"/>
    <w:basedOn w:val="TOC4"/>
    <w:next w:val="Normal"/>
    <w:uiPriority w:val="44"/>
    <w:semiHidden/>
    <w:rsid w:val="00B33D91"/>
    <w:pPr>
      <w:ind w:left="800"/>
    </w:pPr>
  </w:style>
  <w:style w:type="paragraph" w:styleId="TOC6">
    <w:name w:val="toc 6"/>
    <w:basedOn w:val="TOC5"/>
    <w:next w:val="Normal"/>
    <w:uiPriority w:val="44"/>
    <w:semiHidden/>
    <w:rsid w:val="00B33D91"/>
    <w:pPr>
      <w:ind w:left="1000"/>
    </w:pPr>
  </w:style>
  <w:style w:type="paragraph" w:styleId="TOC7">
    <w:name w:val="toc 7"/>
    <w:basedOn w:val="TOC6"/>
    <w:next w:val="Normal"/>
    <w:uiPriority w:val="44"/>
    <w:semiHidden/>
    <w:rsid w:val="00B33D91"/>
    <w:pPr>
      <w:ind w:left="1200"/>
    </w:pPr>
  </w:style>
  <w:style w:type="paragraph" w:styleId="TOC8">
    <w:name w:val="toc 8"/>
    <w:basedOn w:val="TOC7"/>
    <w:next w:val="Normal"/>
    <w:uiPriority w:val="44"/>
    <w:semiHidden/>
    <w:rsid w:val="00B33D91"/>
    <w:pPr>
      <w:ind w:left="1400"/>
    </w:pPr>
  </w:style>
  <w:style w:type="paragraph" w:styleId="TOC9">
    <w:name w:val="toc 9"/>
    <w:basedOn w:val="TOC8"/>
    <w:next w:val="Normal"/>
    <w:uiPriority w:val="44"/>
    <w:semiHidden/>
    <w:rsid w:val="00B33D91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B33D91"/>
    <w:rPr>
      <w:rFonts w:eastAsiaTheme="majorEastAsia" w:cstheme="majorBidi"/>
      <w:iCs/>
      <w:kern w:val="12"/>
    </w:rPr>
  </w:style>
  <w:style w:type="paragraph" w:styleId="NoSpacing">
    <w:name w:val="No Spacing"/>
    <w:basedOn w:val="Normal"/>
    <w:uiPriority w:val="1"/>
    <w:semiHidden/>
    <w:qFormat/>
    <w:rsid w:val="00B33D91"/>
  </w:style>
  <w:style w:type="paragraph" w:customStyle="1" w:styleId="zzLetterheadSpacer">
    <w:name w:val="zz_LetterheadSpacer"/>
    <w:basedOn w:val="zzHeaderFooter"/>
    <w:uiPriority w:val="99"/>
    <w:semiHidden/>
    <w:rsid w:val="00B33D91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Header"/>
    <w:uiPriority w:val="19"/>
    <w:semiHidden/>
    <w:rsid w:val="00B33D9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B33D91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table" w:styleId="TableGrid">
    <w:name w:val="Table Grid"/>
    <w:basedOn w:val="TableNormal"/>
    <w:uiPriority w:val="39"/>
    <w:rsid w:val="00B33D91"/>
    <w:pPr>
      <w:keepLines/>
    </w:p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45" w:type="dxa"/>
        <w:left w:w="0" w:type="dxa"/>
        <w:bottom w:w="11" w:type="dxa"/>
        <w:right w:w="284" w:type="dxa"/>
      </w:tblCellMar>
    </w:tblPr>
    <w:tblStylePr w:type="firstRow">
      <w:rPr>
        <w:b/>
      </w:rPr>
      <w:tblPr/>
      <w:tcPr>
        <w:tcBorders>
          <w:top w:val="single" w:sz="8" w:space="0" w:color="808080" w:themeColor="background1" w:themeShade="80"/>
          <w:bottom w:val="single" w:sz="8" w:space="0" w:color="808080" w:themeColor="background1" w:themeShade="80"/>
        </w:tcBorders>
      </w:tcPr>
    </w:tblStylePr>
  </w:style>
  <w:style w:type="paragraph" w:customStyle="1" w:styleId="FootnoteContinuationNotice">
    <w:name w:val="Footnote Continuation Notice"/>
    <w:basedOn w:val="zzFootnotes"/>
    <w:uiPriority w:val="99"/>
    <w:semiHidden/>
    <w:rsid w:val="00085FAC"/>
  </w:style>
  <w:style w:type="paragraph" w:customStyle="1" w:styleId="EndnoteContinuationNotice">
    <w:name w:val="Endnote Continuation Notice"/>
    <w:basedOn w:val="FootnoteContinuationNotice"/>
    <w:uiPriority w:val="99"/>
    <w:semiHidden/>
    <w:rsid w:val="00085FAC"/>
  </w:style>
  <w:style w:type="paragraph" w:customStyle="1" w:styleId="FootenoteSeparator">
    <w:name w:val="Footenote Separator"/>
    <w:basedOn w:val="zzFootnotes"/>
    <w:uiPriority w:val="99"/>
    <w:semiHidden/>
    <w:rsid w:val="00F85A4F"/>
    <w:pPr>
      <w:pBdr>
        <w:bottom w:val="single" w:sz="2" w:space="1" w:color="000000" w:themeColor="text2"/>
      </w:pBdr>
      <w:spacing w:after="120"/>
    </w:pPr>
  </w:style>
  <w:style w:type="paragraph" w:customStyle="1" w:styleId="FootnoteContinuationSeparator">
    <w:name w:val="Footnote Continuation Separator"/>
    <w:basedOn w:val="FootenoteSeparator"/>
    <w:uiPriority w:val="99"/>
    <w:semiHidden/>
    <w:rsid w:val="00085FAC"/>
  </w:style>
  <w:style w:type="paragraph" w:customStyle="1" w:styleId="EndnoteContinuationSeparator">
    <w:name w:val="Endnote Continuation Separator"/>
    <w:basedOn w:val="FootnoteContinuationSeparator"/>
    <w:uiPriority w:val="99"/>
    <w:semiHidden/>
    <w:rsid w:val="00085FAC"/>
  </w:style>
  <w:style w:type="paragraph" w:styleId="EndnoteText">
    <w:name w:val="endnote text"/>
    <w:basedOn w:val="zzFootnotes"/>
    <w:link w:val="EndnoteTextChar"/>
    <w:uiPriority w:val="99"/>
    <w:semiHidden/>
    <w:rsid w:val="00085FA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A17"/>
    <w:rPr>
      <w:kern w:val="12"/>
    </w:rPr>
  </w:style>
  <w:style w:type="paragraph" w:customStyle="1" w:styleId="EndnoteSeparator">
    <w:name w:val="Endnote Separator"/>
    <w:basedOn w:val="FootenoteSeparator"/>
    <w:uiPriority w:val="99"/>
    <w:semiHidden/>
    <w:rsid w:val="00085FAC"/>
  </w:style>
  <w:style w:type="character" w:styleId="EndnoteReference">
    <w:name w:val="endnote reference"/>
    <w:basedOn w:val="DefaultParagraphFont"/>
    <w:uiPriority w:val="99"/>
    <w:semiHidden/>
    <w:rsid w:val="00085FAC"/>
    <w:rPr>
      <w:vertAlign w:val="superscript"/>
    </w:rPr>
  </w:style>
  <w:style w:type="paragraph" w:styleId="NoteHeading">
    <w:name w:val="Note Heading"/>
    <w:basedOn w:val="zzHeadlines"/>
    <w:next w:val="Normal"/>
    <w:link w:val="NoteHeadingChar"/>
    <w:uiPriority w:val="99"/>
    <w:semiHidden/>
    <w:rsid w:val="00085FAC"/>
    <w:pPr>
      <w:suppressAutoHyphens w:val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2A17"/>
    <w:rPr>
      <w:rFonts w:asciiTheme="majorHAnsi" w:hAnsiTheme="majorHAnsi"/>
      <w:b/>
      <w:kern w:val="12"/>
    </w:rPr>
  </w:style>
  <w:style w:type="paragraph" w:styleId="FootnoteText">
    <w:name w:val="footnote text"/>
    <w:basedOn w:val="zzFootnotes"/>
    <w:link w:val="FootnoteTextChar"/>
    <w:uiPriority w:val="99"/>
    <w:semiHidden/>
    <w:rsid w:val="00665E18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251"/>
    <w:rPr>
      <w:rFonts w:ascii="Calibri" w:hAnsi="Calibri"/>
      <w:kern w:val="12"/>
      <w:sz w:val="14"/>
    </w:rPr>
  </w:style>
  <w:style w:type="character" w:styleId="FootnoteReference">
    <w:name w:val="footnote reference"/>
    <w:basedOn w:val="DefaultParagraphFont"/>
    <w:uiPriority w:val="99"/>
    <w:semiHidden/>
    <w:rsid w:val="00085FAC"/>
    <w:rPr>
      <w:vertAlign w:val="superscript"/>
    </w:rPr>
  </w:style>
  <w:style w:type="table" w:customStyle="1" w:styleId="LayoutTable">
    <w:name w:val="Layout Table"/>
    <w:basedOn w:val="TableNormal"/>
    <w:uiPriority w:val="99"/>
    <w:rsid w:val="00FB0E22"/>
    <w:tblPr>
      <w:tblCellMar>
        <w:left w:w="0" w:type="dxa"/>
        <w:right w:w="0" w:type="dxa"/>
      </w:tblCellMar>
    </w:tblPr>
  </w:style>
  <w:style w:type="paragraph" w:customStyle="1" w:styleId="zzFootnotes">
    <w:name w:val="zz_Footnotes"/>
    <w:basedOn w:val="Normal"/>
    <w:uiPriority w:val="99"/>
    <w:semiHidden/>
    <w:rsid w:val="00145077"/>
    <w:rPr>
      <w:sz w:val="17"/>
    </w:rPr>
  </w:style>
  <w:style w:type="character" w:styleId="PlaceholderText">
    <w:name w:val="Placeholder Text"/>
    <w:basedOn w:val="DefaultParagraphFont"/>
    <w:uiPriority w:val="99"/>
    <w:semiHidden/>
    <w:rsid w:val="00783E6C"/>
    <w:rPr>
      <w:color w:val="80808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5127D"/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F5127D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F5127D"/>
    <w:rPr>
      <w:kern w:val="12"/>
    </w:rPr>
  </w:style>
  <w:style w:type="paragraph" w:styleId="ListBullet2">
    <w:name w:val="List Bullet 2"/>
    <w:basedOn w:val="Normal"/>
    <w:uiPriority w:val="5"/>
    <w:qFormat/>
    <w:rsid w:val="002275E0"/>
    <w:pPr>
      <w:numPr>
        <w:ilvl w:val="1"/>
        <w:numId w:val="9"/>
      </w:numPr>
      <w:contextualSpacing/>
    </w:pPr>
  </w:style>
  <w:style w:type="paragraph" w:styleId="ListBullet3">
    <w:name w:val="List Bullet 3"/>
    <w:basedOn w:val="Normal"/>
    <w:uiPriority w:val="6"/>
    <w:qFormat/>
    <w:rsid w:val="002275E0"/>
    <w:pPr>
      <w:numPr>
        <w:ilvl w:val="2"/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7D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7D"/>
    <w:pPr>
      <w:numPr>
        <w:numId w:val="3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5127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27D"/>
    <w:rPr>
      <w:rFonts w:ascii="Segoe UI" w:hAnsi="Segoe UI" w:cs="Segoe UI"/>
      <w:kern w:val="1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127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127D"/>
    <w:rPr>
      <w:kern w:val="1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127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127D"/>
    <w:rPr>
      <w:i/>
      <w:iCs/>
      <w:kern w:val="1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27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27D"/>
    <w:rPr>
      <w:rFonts w:ascii="Consolas" w:hAnsi="Consolas" w:cs="Consolas"/>
      <w:kern w:val="1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127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127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127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127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127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127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127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127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127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127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F5127D"/>
    <w:pPr>
      <w:pBdr>
        <w:top w:val="single" w:sz="4" w:space="10" w:color="3AAA35" w:themeColor="accent1"/>
        <w:bottom w:val="single" w:sz="4" w:space="10" w:color="3AAA35" w:themeColor="accent1"/>
      </w:pBdr>
      <w:spacing w:before="360" w:after="360"/>
      <w:ind w:left="864" w:right="864"/>
      <w:jc w:val="center"/>
    </w:pPr>
    <w:rPr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F5127D"/>
    <w:rPr>
      <w:i/>
      <w:iCs/>
      <w:color w:val="3AAA35" w:themeColor="accent1"/>
      <w:kern w:val="1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7D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27D"/>
    <w:rPr>
      <w:b/>
      <w:bCs/>
      <w:kern w:val="12"/>
    </w:rPr>
  </w:style>
  <w:style w:type="paragraph" w:styleId="List">
    <w:name w:val="List"/>
    <w:basedOn w:val="Normal"/>
    <w:uiPriority w:val="99"/>
    <w:semiHidden/>
    <w:unhideWhenUsed/>
    <w:rsid w:val="00F512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12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12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12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127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12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12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512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512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5127D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F5127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127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127D"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49"/>
    <w:semiHidden/>
    <w:rsid w:val="00F5127D"/>
  </w:style>
  <w:style w:type="paragraph" w:styleId="MacroText">
    <w:name w:val="macro"/>
    <w:link w:val="MacroTextChar"/>
    <w:uiPriority w:val="99"/>
    <w:semiHidden/>
    <w:rsid w:val="00F512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127D"/>
    <w:rPr>
      <w:rFonts w:ascii="Consolas" w:hAnsi="Consolas" w:cs="Consolas"/>
      <w:kern w:val="12"/>
    </w:rPr>
  </w:style>
  <w:style w:type="paragraph" w:styleId="MessageHeader">
    <w:name w:val="Message Header"/>
    <w:basedOn w:val="Normal"/>
    <w:link w:val="MessageHeaderChar"/>
    <w:uiPriority w:val="99"/>
    <w:semiHidden/>
    <w:rsid w:val="00F51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127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12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27D"/>
    <w:rPr>
      <w:rFonts w:ascii="Consolas" w:hAnsi="Consolas" w:cs="Consolas"/>
      <w:kern w:val="12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127D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F512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2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127D"/>
    <w:pPr>
      <w:ind w:left="708"/>
    </w:pPr>
  </w:style>
  <w:style w:type="paragraph" w:styleId="BodyText">
    <w:name w:val="Body Text"/>
    <w:basedOn w:val="Normal"/>
    <w:link w:val="BodyTextChar"/>
    <w:uiPriority w:val="99"/>
    <w:semiHidden/>
    <w:unhideWhenUsed/>
    <w:rsid w:val="00F5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127D"/>
    <w:rPr>
      <w:kern w:val="1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12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27D"/>
    <w:rPr>
      <w:kern w:val="1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12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127D"/>
    <w:rPr>
      <w:kern w:val="1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2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27D"/>
    <w:rPr>
      <w:kern w:val="1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12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127D"/>
    <w:rPr>
      <w:kern w:val="1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127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127D"/>
    <w:rPr>
      <w:kern w:val="1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2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27D"/>
    <w:rPr>
      <w:kern w:val="1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127D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127D"/>
    <w:rPr>
      <w:kern w:val="12"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F5127D"/>
    <w:pPr>
      <w:spacing w:before="200" w:after="160"/>
      <w:ind w:left="864" w:right="864"/>
      <w:jc w:val="center"/>
    </w:pPr>
    <w:rPr>
      <w:i/>
      <w:iCs/>
      <w:color w:val="5E747F" w:themeColor="text1" w:themeTint="BF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F5127D"/>
    <w:rPr>
      <w:i/>
      <w:iCs/>
      <w:color w:val="5E747F" w:themeColor="text1" w:themeTint="BF"/>
      <w:kern w:val="12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215C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rsid w:val="00F81BB8"/>
    <w:rPr>
      <w:rFonts w:ascii="Calibri" w:hAnsi="Calibri"/>
      <w:b/>
      <w:color w:val="354248" w:themeColor="text1"/>
      <w:sz w:val="16"/>
    </w:rPr>
  </w:style>
  <w:style w:type="paragraph" w:customStyle="1" w:styleId="Insertion">
    <w:name w:val="Insertion"/>
    <w:basedOn w:val="Normal"/>
    <w:uiPriority w:val="11"/>
    <w:qFormat/>
    <w:rsid w:val="00455A2A"/>
    <w:pPr>
      <w:spacing w:before="150" w:after="150" w:line="228" w:lineRule="auto"/>
      <w:contextualSpacing/>
    </w:pPr>
    <w:rPr>
      <w:rFonts w:ascii="Calibri Light" w:hAnsi="Calibri Light"/>
      <w:color w:val="52B7C3"/>
      <w:spacing w:val="2"/>
      <w:sz w:val="30"/>
      <w:lang w:val="en-US"/>
    </w:rPr>
  </w:style>
  <w:style w:type="table" w:customStyle="1" w:styleId="QuenticTable">
    <w:name w:val="Quentic Table"/>
    <w:basedOn w:val="TableNormal"/>
    <w:uiPriority w:val="99"/>
    <w:rsid w:val="009E0634"/>
    <w:pPr>
      <w:ind w:left="85" w:right="85"/>
    </w:pPr>
    <w:rPr>
      <w:sz w:val="18"/>
    </w:rPr>
    <w:tblPr>
      <w:tblBorders>
        <w:insideV w:val="single" w:sz="4" w:space="0" w:color="auto"/>
      </w:tblBorders>
      <w:tblCellMar>
        <w:top w:w="68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2B7C3" w:themeColor="accent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dress">
    <w:name w:val="Address"/>
    <w:basedOn w:val="Footer"/>
    <w:uiPriority w:val="18"/>
    <w:qFormat/>
    <w:rsid w:val="00DD69D8"/>
    <w:pPr>
      <w:jc w:val="center"/>
    </w:pPr>
    <w:rPr>
      <w:color w:val="FFFFFF" w:themeColor="background1"/>
      <w:spacing w:val="1"/>
      <w:sz w:val="17"/>
      <w:szCs w:val="17"/>
    </w:rPr>
  </w:style>
  <w:style w:type="paragraph" w:customStyle="1" w:styleId="Titlelabeling">
    <w:name w:val="Title labeling"/>
    <w:basedOn w:val="Normal"/>
    <w:uiPriority w:val="15"/>
    <w:qFormat/>
    <w:rsid w:val="00BC640B"/>
    <w:rPr>
      <w:b/>
      <w:caps/>
      <w:color w:val="FFFFFF" w:themeColor="background1"/>
      <w:spacing w:val="20"/>
      <w:sz w:val="21"/>
    </w:rPr>
  </w:style>
  <w:style w:type="paragraph" w:customStyle="1" w:styleId="Introductioncontents">
    <w:name w:val="Introduction contents"/>
    <w:basedOn w:val="Normal"/>
    <w:uiPriority w:val="15"/>
    <w:qFormat/>
    <w:rsid w:val="003F0932"/>
    <w:pPr>
      <w:spacing w:after="880" w:line="336" w:lineRule="exact"/>
    </w:pPr>
    <w:rPr>
      <w:rFonts w:ascii="Calibri Light" w:hAnsi="Calibri Light"/>
      <w:color w:val="354248" w:themeColor="text1"/>
      <w:sz w:val="28"/>
      <w:szCs w:val="28"/>
    </w:rPr>
  </w:style>
  <w:style w:type="paragraph" w:customStyle="1" w:styleId="Introduction">
    <w:name w:val="Introduction"/>
    <w:basedOn w:val="Normal"/>
    <w:uiPriority w:val="15"/>
    <w:qFormat/>
    <w:rsid w:val="009B33BF"/>
    <w:pPr>
      <w:spacing w:after="390" w:line="245" w:lineRule="auto"/>
    </w:pPr>
    <w:rPr>
      <w:rFonts w:ascii="Calibri Light" w:hAnsi="Calibri Light"/>
      <w:sz w:val="30"/>
      <w:szCs w:val="32"/>
      <w:lang w:val="en-US"/>
    </w:rPr>
  </w:style>
  <w:style w:type="character" w:customStyle="1" w:styleId="StrongBlue">
    <w:name w:val="Strong + Blue"/>
    <w:basedOn w:val="Strong"/>
    <w:uiPriority w:val="2"/>
    <w:qFormat/>
    <w:rsid w:val="00C969DF"/>
    <w:rPr>
      <w:rFonts w:ascii="Calibri" w:hAnsi="Calibri"/>
      <w:b/>
      <w:bCs/>
      <w:color w:val="52B7C3" w:themeColor="accent4"/>
      <w:lang w:val="en-US"/>
    </w:rPr>
  </w:style>
  <w:style w:type="paragraph" w:customStyle="1" w:styleId="Contactperson">
    <w:name w:val="Contact person"/>
    <w:basedOn w:val="Normal"/>
    <w:uiPriority w:val="19"/>
    <w:qFormat/>
    <w:rsid w:val="0017471C"/>
    <w:pPr>
      <w:framePr w:hSpace="142" w:wrap="around" w:vAnchor="page" w:hAnchor="page" w:x="1" w:y="1"/>
      <w:tabs>
        <w:tab w:val="left" w:pos="414"/>
      </w:tabs>
      <w:spacing w:line="326" w:lineRule="exact"/>
      <w:suppressOverlap/>
    </w:pPr>
    <w:rPr>
      <w:sz w:val="19"/>
      <w:szCs w:val="17"/>
    </w:rPr>
  </w:style>
  <w:style w:type="paragraph" w:customStyle="1" w:styleId="BildRueckseite">
    <w:name w:val="Bild Rueckseite"/>
    <w:basedOn w:val="ImageCaption"/>
    <w:uiPriority w:val="20"/>
    <w:rsid w:val="00C63B78"/>
    <w:pPr>
      <w:spacing w:before="90" w:after="0"/>
    </w:pPr>
    <w:rPr>
      <w:noProof/>
      <w:lang w:eastAsia="de-DE"/>
    </w:rPr>
  </w:style>
  <w:style w:type="numbering" w:customStyle="1" w:styleId="NumberedList0">
    <w:name w:val="Numbered List"/>
    <w:next w:val="NumberedList"/>
    <w:uiPriority w:val="99"/>
    <w:rsid w:val="008C11AC"/>
  </w:style>
  <w:style w:type="numbering" w:customStyle="1" w:styleId="NummerierteListe">
    <w:name w:val="Nummerierte Liste"/>
    <w:uiPriority w:val="99"/>
    <w:rsid w:val="001D30E9"/>
    <w:pPr>
      <w:numPr>
        <w:numId w:val="7"/>
      </w:numPr>
    </w:pPr>
  </w:style>
  <w:style w:type="paragraph" w:customStyle="1" w:styleId="Image">
    <w:name w:val="Image"/>
    <w:basedOn w:val="ImageCaption"/>
    <w:uiPriority w:val="9"/>
    <w:qFormat/>
    <w:rsid w:val="0091445B"/>
    <w:pPr>
      <w:spacing w:after="320"/>
    </w:pPr>
    <w:rPr>
      <w:noProof/>
      <w:lang w:eastAsia="de-DE"/>
    </w:rPr>
  </w:style>
  <w:style w:type="table" w:customStyle="1" w:styleId="QuenticContentTable">
    <w:name w:val="Quentic Content Table"/>
    <w:basedOn w:val="TableNormal"/>
    <w:uiPriority w:val="99"/>
    <w:rsid w:val="002C371D"/>
    <w:tblPr>
      <w:tblCellMar>
        <w:left w:w="0" w:type="dxa"/>
        <w:right w:w="0" w:type="dxa"/>
      </w:tblCellMar>
    </w:tblPr>
    <w:trPr>
      <w:cantSplit/>
    </w:trPr>
    <w:tcPr>
      <w:tcMar>
        <w:top w:w="142" w:type="dxa"/>
      </w:tcMar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02" w:type="dxa"/>
          <w:right w:w="0" w:type="nil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AD"/>
    <w:rPr>
      <w:rFonts w:ascii="Tahoma" w:hAnsi="Tahoma" w:cs="Tahoma"/>
      <w:kern w:val="1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21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\Documents\AA_Portico\Quentic_OmegaT_Datei\target\Quentic%20ID%208190\Quentic_06_DE_OR_210121_3.1%20Quentic_Checkliste_Gefaehrdungsbeurteilung_am_Arbeitsplatz_bozza.dotx" TargetMode="External"/></Relationships>
</file>

<file path=word/theme/theme1.xml><?xml version="1.0" encoding="utf-8"?>
<a:theme xmlns:a="http://schemas.openxmlformats.org/drawingml/2006/main" name="Larissa">
  <a:themeElements>
    <a:clrScheme name="Quentic">
      <a:dk1>
        <a:srgbClr val="354248"/>
      </a:dk1>
      <a:lt1>
        <a:srgbClr val="FFFFFF"/>
      </a:lt1>
      <a:dk2>
        <a:srgbClr val="000000"/>
      </a:dk2>
      <a:lt2>
        <a:srgbClr val="3AAA35"/>
      </a:lt2>
      <a:accent1>
        <a:srgbClr val="3AAA35"/>
      </a:accent1>
      <a:accent2>
        <a:srgbClr val="45B384"/>
      </a:accent2>
      <a:accent3>
        <a:srgbClr val="3CB5A1"/>
      </a:accent3>
      <a:accent4>
        <a:srgbClr val="52B7C3"/>
      </a:accent4>
      <a:accent5>
        <a:srgbClr val="00574F"/>
      </a:accent5>
      <a:accent6>
        <a:srgbClr val="006B54"/>
      </a:accent6>
      <a:hlink>
        <a:srgbClr val="3AAA35"/>
      </a:hlink>
      <a:folHlink>
        <a:srgbClr val="3AAA35"/>
      </a:folHlink>
    </a:clrScheme>
    <a:fontScheme name="Quentic - Broschuer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solidFill>
            <a:schemeClr val="tx2"/>
          </a:solidFill>
        </a:ln>
      </a:spPr>
      <a:bodyPr rot="0" spcFirstLastPara="0" vertOverflow="overflow" horzOverflow="overflow" vert="horz" wrap="square" lIns="90000" tIns="72000" rIns="90000" bIns="7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P1">
      <a:srgbClr val="3AAA35"/>
    </a:custClr>
    <a:custClr name="P2">
      <a:srgbClr val="45B384"/>
    </a:custClr>
    <a:custClr name="P3">
      <a:srgbClr val="3CB5A1"/>
    </a:custClr>
    <a:custClr name="P4">
      <a:srgbClr val="52B7C3"/>
    </a:custClr>
    <a:custClr name="P5">
      <a:srgbClr val="0000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1">
      <a:srgbClr val="00574F"/>
    </a:custClr>
    <a:custClr name="S2">
      <a:srgbClr val="006B54"/>
    </a:custClr>
    <a:custClr name="S3">
      <a:srgbClr val="278D4D"/>
    </a:custClr>
    <a:custClr name="S4">
      <a:srgbClr val="35424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1">
      <a:srgbClr val="3AAA35"/>
    </a:custClr>
    <a:custClr name="M2">
      <a:srgbClr val="326D75"/>
    </a:custClr>
    <a:custClr name="M3">
      <a:srgbClr val="3CB5A1"/>
    </a:custClr>
    <a:custClr name="M4">
      <a:srgbClr val="95C11F"/>
    </a:custClr>
    <a:custClr name="M5">
      <a:srgbClr val="35424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6">
      <a:srgbClr val="5D686D"/>
    </a:custClr>
    <a:custClr name="M7">
      <a:srgbClr val="868E91"/>
    </a:custClr>
    <a:custClr name="M8">
      <a:srgbClr val="8C4175"/>
    </a:custClr>
    <a:custClr name="M9">
      <a:srgbClr val="F39200"/>
    </a:custClr>
    <a:custClr name="M10">
      <a:srgbClr val="D45B42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11">
      <a:srgbClr val="007AB1"/>
    </a:custClr>
    <a:custClr name="M12">
      <a:srgbClr val="259EC5"/>
    </a:custClr>
    <a:custClr name="M13">
      <a:srgbClr val="6984B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D77DE85A744F9A423097079FF0F7" ma:contentTypeVersion="12" ma:contentTypeDescription="Create a new document." ma:contentTypeScope="" ma:versionID="6fc17773e4c40f66244803e568b8e2f6">
  <xsd:schema xmlns:xsd="http://www.w3.org/2001/XMLSchema" xmlns:xs="http://www.w3.org/2001/XMLSchema" xmlns:p="http://schemas.microsoft.com/office/2006/metadata/properties" xmlns:ns2="eb5c39b3-1ae7-4be5-9f72-38ba47ce3788" xmlns:ns3="34d640cc-356c-44a8-a723-b399deb9ba6b" targetNamespace="http://schemas.microsoft.com/office/2006/metadata/properties" ma:root="true" ma:fieldsID="69ad33f592eea063bc367b23ec558bba" ns2:_="" ns3:_="">
    <xsd:import namespace="eb5c39b3-1ae7-4be5-9f72-38ba47ce3788"/>
    <xsd:import namespace="34d640cc-356c-44a8-a723-b399deb9b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39b3-1ae7-4be5-9f72-38ba47ce3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640cc-356c-44a8-a723-b399deb9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7CE063-435D-4E59-927B-E8E54652F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9BCAA-BBEE-46E9-9FC6-9D5BD0BF5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FEE37-451B-4527-A1D2-6051BC65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39b3-1ae7-4be5-9f72-38ba47ce3788"/>
    <ds:schemaRef ds:uri="34d640cc-356c-44a8-a723-b399deb9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5DED7-0928-4F74-8751-D582D5B5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Quentic_06_DE_OR_210121_3.1 Quentic_Checkliste_Gefaehrdungsbeurteilung_am_Arbeitsplatz_bozza.dotx</Template>
  <TotalTime>0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Check-list per la valutazione dei rischi sul luogo di lavoro</vt:lpstr>
      <vt:lpstr>Check-list per la valutazione dei rischi nel luogo di lavoro</vt:lpstr>
      <vt:lpstr>Checkliste für Gefährdungsbeurteilungen am Arbeitsplatz</vt:lpstr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per la valutazione dei rischi sul luogo di lavoro</dc:title>
  <dc:creator>Isa</dc:creator>
  <cp:lastModifiedBy>Giorgia Castriota</cp:lastModifiedBy>
  <cp:revision>2</cp:revision>
  <cp:lastPrinted>2019-07-16T19:29:00Z</cp:lastPrinted>
  <dcterms:created xsi:type="dcterms:W3CDTF">2021-02-16T11:35:00Z</dcterms:created>
  <dcterms:modified xsi:type="dcterms:W3CDTF">2021-02-16T11:35:00Z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0x01010080D9D77DE85A744F9A423097079FF0F7</vt:lpwstr>
  </property>
</Properties>
</file>